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1EB" w:rsidRDefault="00640C59">
      <w:pPr>
        <w:tabs>
          <w:tab w:val="left" w:pos="3600"/>
        </w:tabs>
        <w:jc w:val="center"/>
        <w:rPr>
          <w:b/>
        </w:rPr>
      </w:pPr>
      <w:r>
        <w:rPr>
          <w:b/>
        </w:rPr>
        <w:t>Отчет за  ЯНВАРЬ</w:t>
      </w:r>
    </w:p>
    <w:tbl>
      <w:tblPr>
        <w:tblStyle w:val="af2"/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536"/>
        <w:gridCol w:w="5500"/>
      </w:tblGrid>
      <w:tr w:rsidR="001321EB">
        <w:trPr>
          <w:trHeight w:val="41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1321EB">
        <w:trPr>
          <w:trHeight w:val="353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1EB" w:rsidRDefault="00640C59">
            <w:pPr>
              <w:jc w:val="center"/>
            </w:pPr>
            <w:r>
              <w:rPr>
                <w:b/>
              </w:rPr>
              <w:t>Реализация проекта «Учитель будущего»</w:t>
            </w:r>
          </w:p>
        </w:tc>
      </w:tr>
      <w:tr w:rsidR="001321EB">
        <w:trPr>
          <w:trHeight w:val="353"/>
        </w:trPr>
        <w:tc>
          <w:tcPr>
            <w:tcW w:w="880" w:type="dxa"/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 xml:space="preserve">15. </w:t>
            </w:r>
          </w:p>
          <w:p w:rsidR="001321EB" w:rsidRDefault="001321EB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1321EB" w:rsidRDefault="00640C59">
            <w:r>
              <w:t>Вебинар для участников муниципального конкурса «Педагог года»</w:t>
            </w:r>
          </w:p>
        </w:tc>
        <w:tc>
          <w:tcPr>
            <w:tcW w:w="5500" w:type="dxa"/>
          </w:tcPr>
          <w:p w:rsidR="001321EB" w:rsidRDefault="00C33B0F" w:rsidP="006A3998">
            <w:r>
              <w:t xml:space="preserve">Рассмотрены организационные аспекты проведения конкурса. Представлены модель конкурса, критерии для оценивания конкурсных испытаний. Приняли участие </w:t>
            </w:r>
            <w:r w:rsidR="006A3998">
              <w:t>27 педагогов.</w:t>
            </w:r>
          </w:p>
        </w:tc>
      </w:tr>
      <w:tr w:rsidR="001321EB">
        <w:trPr>
          <w:trHeight w:val="353"/>
        </w:trPr>
        <w:tc>
          <w:tcPr>
            <w:tcW w:w="880" w:type="dxa"/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>21.</w:t>
            </w:r>
          </w:p>
          <w:p w:rsidR="001321EB" w:rsidRDefault="001321EB"/>
        </w:tc>
        <w:tc>
          <w:tcPr>
            <w:tcW w:w="4536" w:type="dxa"/>
          </w:tcPr>
          <w:p w:rsidR="001321EB" w:rsidRDefault="00640C59">
            <w:r>
              <w:t xml:space="preserve">РМО учителей биологии и химии </w:t>
            </w:r>
          </w:p>
        </w:tc>
        <w:tc>
          <w:tcPr>
            <w:tcW w:w="5500" w:type="dxa"/>
          </w:tcPr>
          <w:p w:rsidR="001321EB" w:rsidRDefault="00640C59" w:rsidP="00E50361">
            <w:r>
              <w:t xml:space="preserve">На заключительном заседании проведена конференция учителей биологии и химии «Эффективные практики в преподавании биологии и химии», на которой представили опыт работы Суханова Н.Л., </w:t>
            </w:r>
            <w:proofErr w:type="spellStart"/>
            <w:r>
              <w:t>Ахметканова</w:t>
            </w:r>
            <w:proofErr w:type="spellEnd"/>
            <w:r>
              <w:t xml:space="preserve"> О.В., Феоктистова Е.Р., Ковалева Т.Ю., Иванова О.А., </w:t>
            </w:r>
            <w:proofErr w:type="spellStart"/>
            <w:r>
              <w:t>Путнева</w:t>
            </w:r>
            <w:proofErr w:type="spellEnd"/>
            <w:r>
              <w:t xml:space="preserve"> Н.В., </w:t>
            </w:r>
            <w:proofErr w:type="spellStart"/>
            <w:r>
              <w:t>Мокерова</w:t>
            </w:r>
            <w:proofErr w:type="spellEnd"/>
            <w:r>
              <w:t xml:space="preserve"> Г.А.</w:t>
            </w:r>
            <w:r w:rsidR="00E50361">
              <w:t xml:space="preserve"> </w:t>
            </w:r>
            <w:r>
              <w:t>Подведены итоги работы объединения. Удовлетворенность участников работой ПДС составила 100 %. Присутствовали 11 педагогов.</w:t>
            </w:r>
          </w:p>
        </w:tc>
      </w:tr>
      <w:tr w:rsidR="001321EB">
        <w:trPr>
          <w:trHeight w:val="353"/>
        </w:trPr>
        <w:tc>
          <w:tcPr>
            <w:tcW w:w="880" w:type="dxa"/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>11.-15.</w:t>
            </w:r>
          </w:p>
        </w:tc>
        <w:tc>
          <w:tcPr>
            <w:tcW w:w="4536" w:type="dxa"/>
          </w:tcPr>
          <w:p w:rsidR="001321EB" w:rsidRDefault="00640C59">
            <w:r>
              <w:t>Конкурс для молодых педагогов «Педагогический дебют»</w:t>
            </w:r>
          </w:p>
        </w:tc>
        <w:tc>
          <w:tcPr>
            <w:tcW w:w="5500" w:type="dxa"/>
          </w:tcPr>
          <w:p w:rsidR="001321EB" w:rsidRDefault="00E50361">
            <w:r>
              <w:t xml:space="preserve">В конкурсе  приняли участие 9 молодых педагогов. </w:t>
            </w:r>
            <w:r w:rsidR="006A3998">
              <w:t xml:space="preserve">Конкурсные испытания прошли в дистанционном формате. </w:t>
            </w:r>
            <w:r>
              <w:t>Решением жюри определены призеры по 4 номинациям «Эрудиция и компетентность», «Уверенность и оптимизм», «Творчество и артистичность», «Яркая индивидуальность».</w:t>
            </w:r>
          </w:p>
        </w:tc>
      </w:tr>
      <w:tr w:rsidR="001321EB">
        <w:trPr>
          <w:trHeight w:val="353"/>
        </w:trPr>
        <w:tc>
          <w:tcPr>
            <w:tcW w:w="10916" w:type="dxa"/>
            <w:gridSpan w:val="3"/>
          </w:tcPr>
          <w:p w:rsidR="001321EB" w:rsidRDefault="00640C59">
            <w:pPr>
              <w:jc w:val="center"/>
              <w:rPr>
                <w:b/>
              </w:rPr>
            </w:pPr>
            <w:r>
              <w:rPr>
                <w:b/>
              </w:rPr>
              <w:t>Реализация проекта «Современная  школа»</w:t>
            </w:r>
          </w:p>
        </w:tc>
      </w:tr>
      <w:tr w:rsidR="001321EB">
        <w:trPr>
          <w:trHeight w:val="353"/>
        </w:trPr>
        <w:tc>
          <w:tcPr>
            <w:tcW w:w="880" w:type="dxa"/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36" w:type="dxa"/>
          </w:tcPr>
          <w:p w:rsidR="001321EB" w:rsidRDefault="00640C59">
            <w:pPr>
              <w:jc w:val="both"/>
            </w:pPr>
            <w:r>
              <w:t>Собеседование по итогам реализации модели Центра «Точка роста» в 2020 году</w:t>
            </w:r>
          </w:p>
        </w:tc>
        <w:tc>
          <w:tcPr>
            <w:tcW w:w="5500" w:type="dxa"/>
          </w:tcPr>
          <w:p w:rsidR="001321EB" w:rsidRDefault="001A714F">
            <w:r>
              <w:t>Проведено собеседование. Подведены итоги деятельности Центра в 2020 году, определены проблемы и пути их решения</w:t>
            </w:r>
          </w:p>
        </w:tc>
      </w:tr>
      <w:tr w:rsidR="001321EB">
        <w:trPr>
          <w:trHeight w:val="353"/>
        </w:trPr>
        <w:tc>
          <w:tcPr>
            <w:tcW w:w="880" w:type="dxa"/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>До 15.</w:t>
            </w:r>
          </w:p>
        </w:tc>
        <w:tc>
          <w:tcPr>
            <w:tcW w:w="4536" w:type="dxa"/>
          </w:tcPr>
          <w:p w:rsidR="001321EB" w:rsidRDefault="00640C59">
            <w:pPr>
              <w:jc w:val="both"/>
            </w:pPr>
            <w:r>
              <w:t>Консультация по заполнению краевого мониторинга о результатах деятельности Центра «Точка роста»</w:t>
            </w:r>
          </w:p>
        </w:tc>
        <w:tc>
          <w:tcPr>
            <w:tcW w:w="5500" w:type="dxa"/>
          </w:tcPr>
          <w:p w:rsidR="001321EB" w:rsidRDefault="001A714F">
            <w:r>
              <w:t>Мониторинг заполнен</w:t>
            </w:r>
          </w:p>
        </w:tc>
      </w:tr>
      <w:tr w:rsidR="001321EB">
        <w:trPr>
          <w:trHeight w:val="353"/>
        </w:trPr>
        <w:tc>
          <w:tcPr>
            <w:tcW w:w="880" w:type="dxa"/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>До 22.</w:t>
            </w:r>
          </w:p>
        </w:tc>
        <w:tc>
          <w:tcPr>
            <w:tcW w:w="4536" w:type="dxa"/>
          </w:tcPr>
          <w:p w:rsidR="001321EB" w:rsidRDefault="00640C59">
            <w:pPr>
              <w:jc w:val="both"/>
            </w:pPr>
            <w:r>
              <w:t>Подготовка проекта приказа об утверждении модели Центра «Точка роста» на 2021 год</w:t>
            </w:r>
          </w:p>
        </w:tc>
        <w:tc>
          <w:tcPr>
            <w:tcW w:w="5500" w:type="dxa"/>
          </w:tcPr>
          <w:p w:rsidR="001321EB" w:rsidRDefault="001A714F">
            <w:r>
              <w:t>Приказ об утверждении модели Центра «Точка роста» на 2021 год утвержден начальником управления муниципальными учреждениями</w:t>
            </w:r>
          </w:p>
        </w:tc>
      </w:tr>
      <w:tr w:rsidR="001321EB">
        <w:trPr>
          <w:trHeight w:val="353"/>
        </w:trPr>
        <w:tc>
          <w:tcPr>
            <w:tcW w:w="880" w:type="dxa"/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>28.</w:t>
            </w:r>
          </w:p>
          <w:p w:rsidR="001321EB" w:rsidRDefault="001321EB"/>
        </w:tc>
        <w:tc>
          <w:tcPr>
            <w:tcW w:w="4536" w:type="dxa"/>
          </w:tcPr>
          <w:p w:rsidR="001321EB" w:rsidRDefault="00640C59">
            <w:pPr>
              <w:jc w:val="both"/>
            </w:pPr>
            <w:r>
              <w:t>Семинар «Сопровождение образовательных организаций в условиях сетевой реализации образовательных программ»</w:t>
            </w:r>
          </w:p>
        </w:tc>
        <w:tc>
          <w:tcPr>
            <w:tcW w:w="5500" w:type="dxa"/>
          </w:tcPr>
          <w:p w:rsidR="001321EB" w:rsidRDefault="001A714F">
            <w:r>
              <w:t xml:space="preserve">Проведен семинар-консультация для </w:t>
            </w:r>
            <w:proofErr w:type="gramStart"/>
            <w:r>
              <w:t>семи  школ</w:t>
            </w:r>
            <w:proofErr w:type="gramEnd"/>
            <w:r>
              <w:t>, участвующих в сетевой форме реализации образовательных программ</w:t>
            </w:r>
          </w:p>
        </w:tc>
      </w:tr>
      <w:tr w:rsidR="001321EB">
        <w:trPr>
          <w:trHeight w:val="353"/>
        </w:trPr>
        <w:tc>
          <w:tcPr>
            <w:tcW w:w="880" w:type="dxa"/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>26.</w:t>
            </w:r>
          </w:p>
          <w:p w:rsidR="001321EB" w:rsidRDefault="001321EB"/>
        </w:tc>
        <w:tc>
          <w:tcPr>
            <w:tcW w:w="4536" w:type="dxa"/>
          </w:tcPr>
          <w:p w:rsidR="001321EB" w:rsidRDefault="00640C59">
            <w:pPr>
              <w:jc w:val="both"/>
            </w:pPr>
            <w:r>
              <w:t xml:space="preserve">Видеоконференция «Развитие навыков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: опыт, проблемы, перспективы»</w:t>
            </w:r>
          </w:p>
        </w:tc>
        <w:tc>
          <w:tcPr>
            <w:tcW w:w="5500" w:type="dxa"/>
          </w:tcPr>
          <w:p w:rsidR="001321EB" w:rsidRDefault="00640C59">
            <w:r>
              <w:t xml:space="preserve">В работе конференции приняли участие 212 педагогов из всех школ муниципального округа, а также Дома детского творчества. Опыт работы по теме конференции представили 26 педагогов. Отзывы участников конференции, в основном, положительные. Они отмечают содержательную значимость опыта, представленного многими педагогами. </w:t>
            </w:r>
            <w:r w:rsidR="001A714F">
              <w:t xml:space="preserve">Поступило </w:t>
            </w:r>
            <w:proofErr w:type="gramStart"/>
            <w:r w:rsidR="001A714F">
              <w:t xml:space="preserve">ряд </w:t>
            </w:r>
            <w:r>
              <w:t xml:space="preserve"> предложени</w:t>
            </w:r>
            <w:r w:rsidR="001A714F">
              <w:t>й</w:t>
            </w:r>
            <w:proofErr w:type="gramEnd"/>
            <w:r>
              <w:t xml:space="preserve"> по вопр</w:t>
            </w:r>
            <w:r w:rsidR="00C33B0F">
              <w:t>осам организации мероприятия.</w:t>
            </w:r>
          </w:p>
        </w:tc>
      </w:tr>
      <w:tr w:rsidR="001321EB">
        <w:trPr>
          <w:trHeight w:val="353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1EB" w:rsidRDefault="00640C59">
            <w:pPr>
              <w:jc w:val="center"/>
              <w:rPr>
                <w:b/>
              </w:rPr>
            </w:pPr>
            <w:r>
              <w:rPr>
                <w:b/>
              </w:rPr>
              <w:t>Реализация проекта «Цифровая образовательная среда»</w:t>
            </w:r>
          </w:p>
        </w:tc>
      </w:tr>
      <w:tr w:rsidR="001321EB">
        <w:trPr>
          <w:trHeight w:val="3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>27.</w:t>
            </w:r>
          </w:p>
          <w:p w:rsidR="001321EB" w:rsidRDefault="001321E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r>
              <w:t>Практикум «Виртуальные лабораторные работы по физике»</w:t>
            </w:r>
          </w:p>
        </w:tc>
        <w:tc>
          <w:tcPr>
            <w:tcW w:w="5500" w:type="dxa"/>
            <w:tcBorders>
              <w:left w:val="single" w:sz="4" w:space="0" w:color="000000"/>
              <w:right w:val="single" w:sz="4" w:space="0" w:color="000000"/>
            </w:tcBorders>
          </w:tcPr>
          <w:p w:rsidR="001321EB" w:rsidRPr="00C33B0F" w:rsidRDefault="00C33B0F" w:rsidP="006A3998">
            <w:pPr>
              <w:rPr>
                <w:lang w:val="en-US"/>
              </w:rPr>
            </w:pPr>
            <w:r>
              <w:t xml:space="preserve">Практикум для учителей физики провели </w:t>
            </w:r>
            <w:proofErr w:type="spellStart"/>
            <w:r>
              <w:t>Гудина</w:t>
            </w:r>
            <w:proofErr w:type="spellEnd"/>
            <w:r>
              <w:t xml:space="preserve"> В.А. и Стариков А.В., педагоги </w:t>
            </w:r>
            <w:proofErr w:type="spellStart"/>
            <w:r>
              <w:t>Куединской</w:t>
            </w:r>
            <w:proofErr w:type="spellEnd"/>
            <w:r>
              <w:t xml:space="preserve"> СОШ </w:t>
            </w:r>
            <w:r>
              <w:lastRenderedPageBreak/>
              <w:t xml:space="preserve">№1 </w:t>
            </w:r>
            <w:proofErr w:type="spellStart"/>
            <w:r>
              <w:t>им.П.П.Балахнина</w:t>
            </w:r>
            <w:proofErr w:type="spellEnd"/>
            <w:r>
              <w:t xml:space="preserve">. Рассмотрены возможности использования четырех цифровых сервисов для проведения лабораторных работ на уроках. Практикум прошел на платформе </w:t>
            </w:r>
            <w:r>
              <w:rPr>
                <w:lang w:val="en-US"/>
              </w:rPr>
              <w:t>Zoom</w:t>
            </w:r>
            <w:r>
              <w:t xml:space="preserve">, приняли участие </w:t>
            </w:r>
            <w:r w:rsidR="006A3998">
              <w:t xml:space="preserve">11 </w:t>
            </w:r>
            <w:r>
              <w:t>педагогов.</w:t>
            </w:r>
          </w:p>
        </w:tc>
      </w:tr>
      <w:tr w:rsidR="001321EB">
        <w:trPr>
          <w:trHeight w:val="3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 w:rsidP="00C33B0F">
            <w:r>
              <w:t xml:space="preserve">Администрирование работы виртуального </w:t>
            </w:r>
            <w:r w:rsidR="00C33B0F">
              <w:t xml:space="preserve">методического </w:t>
            </w:r>
            <w:proofErr w:type="spellStart"/>
            <w:r w:rsidR="00C33B0F">
              <w:t>кабиета</w:t>
            </w:r>
            <w:proofErr w:type="spellEnd"/>
            <w:r w:rsidR="00C33B0F">
              <w:t>.</w:t>
            </w:r>
          </w:p>
        </w:tc>
        <w:tc>
          <w:tcPr>
            <w:tcW w:w="5500" w:type="dxa"/>
            <w:tcBorders>
              <w:left w:val="single" w:sz="4" w:space="0" w:color="000000"/>
              <w:right w:val="single" w:sz="4" w:space="0" w:color="000000"/>
            </w:tcBorders>
          </w:tcPr>
          <w:p w:rsidR="001321EB" w:rsidRDefault="00C33B0F" w:rsidP="00C33B0F">
            <w:r>
              <w:t xml:space="preserve">Размещены материалы на страницах виртуального методического кабинета. </w:t>
            </w:r>
          </w:p>
        </w:tc>
      </w:tr>
      <w:tr w:rsidR="001321EB" w:rsidTr="00C33B0F">
        <w:trPr>
          <w:trHeight w:val="204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 w:rsidP="00C33B0F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 w:rsidP="00C33B0F">
            <w:pPr>
              <w:ind w:right="-245"/>
              <w:rPr>
                <w:color w:val="000000"/>
              </w:rPr>
            </w:pPr>
            <w:r>
              <w:rPr>
                <w:color w:val="000000"/>
              </w:rPr>
              <w:t>Семинар-практикум «Цифровые технологии в работе учителя» (по заявке школы)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B" w:rsidRDefault="00640C59" w:rsidP="006A3998">
            <w:pPr>
              <w:ind w:left="20" w:right="-245"/>
            </w:pPr>
            <w:r>
              <w:t>Рассмотрены возможности использования  платформы «</w:t>
            </w:r>
            <w:proofErr w:type="spellStart"/>
            <w:r>
              <w:t>Zoom</w:t>
            </w:r>
            <w:proofErr w:type="spellEnd"/>
            <w:r>
              <w:t xml:space="preserve">». Участники научились планировать конференцию, демонстрировать текстовый документ, презентацию, видео, организовывать групповую работу участников конференции. В практикуме приняли участие </w:t>
            </w:r>
            <w:r w:rsidR="006A3998">
              <w:t>9</w:t>
            </w:r>
            <w:r>
              <w:t xml:space="preserve"> педагогов </w:t>
            </w:r>
            <w:proofErr w:type="spellStart"/>
            <w:r>
              <w:t>Бикбардинской</w:t>
            </w:r>
            <w:proofErr w:type="spellEnd"/>
            <w:r>
              <w:t xml:space="preserve"> ООШ.</w:t>
            </w:r>
          </w:p>
        </w:tc>
      </w:tr>
      <w:tr w:rsidR="001321EB" w:rsidTr="00C33B0F">
        <w:trPr>
          <w:trHeight w:val="3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 w:rsidP="00C33B0F">
            <w:pPr>
              <w:rPr>
                <w:b/>
              </w:rPr>
            </w:pPr>
            <w:r>
              <w:rPr>
                <w:b/>
              </w:rPr>
              <w:t>14.</w:t>
            </w:r>
          </w:p>
          <w:p w:rsidR="001321EB" w:rsidRDefault="001321EB" w:rsidP="00C33B0F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 w:rsidP="00C33B0F">
            <w:pPr>
              <w:jc w:val="both"/>
            </w:pPr>
            <w:r>
              <w:rPr>
                <w:color w:val="000000"/>
              </w:rPr>
              <w:t>Вебинар «Моделирование в начальной школе как средство формирования ИКТ-компетентности обучающихся с помощью  онлайн – сервиса «</w:t>
            </w:r>
            <w:proofErr w:type="spellStart"/>
            <w:r>
              <w:rPr>
                <w:color w:val="000000"/>
              </w:rPr>
              <w:t>Google</w:t>
            </w:r>
            <w:proofErr w:type="spellEnd"/>
            <w:r>
              <w:rPr>
                <w:color w:val="000000"/>
              </w:rPr>
              <w:t>-презентации»</w:t>
            </w:r>
          </w:p>
        </w:tc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B" w:rsidRDefault="00C33B0F" w:rsidP="006A3998">
            <w:pPr>
              <w:pStyle w:val="3"/>
              <w:keepNext w:val="0"/>
              <w:keepLines w:val="0"/>
              <w:shd w:val="clear" w:color="auto" w:fill="FFFFFF"/>
              <w:spacing w:before="0"/>
              <w:ind w:left="20" w:hanging="20"/>
              <w:rPr>
                <w:b w:val="0"/>
                <w:sz w:val="24"/>
                <w:szCs w:val="24"/>
              </w:rPr>
            </w:pPr>
            <w:bookmarkStart w:id="0" w:name="_heading=h.ub874lf5m4lg" w:colFirst="0" w:colLast="0"/>
            <w:bookmarkEnd w:id="0"/>
            <w:r>
              <w:rPr>
                <w:b w:val="0"/>
                <w:sz w:val="24"/>
                <w:szCs w:val="24"/>
              </w:rPr>
              <w:t>П</w:t>
            </w:r>
            <w:r w:rsidR="00640C59">
              <w:rPr>
                <w:b w:val="0"/>
                <w:sz w:val="24"/>
                <w:szCs w:val="24"/>
              </w:rPr>
              <w:t>едагоги ознакомлены с возможностями использования сервиса «</w:t>
            </w:r>
            <w:proofErr w:type="spellStart"/>
            <w:r w:rsidR="00640C59">
              <w:rPr>
                <w:b w:val="0"/>
                <w:sz w:val="24"/>
                <w:szCs w:val="24"/>
              </w:rPr>
              <w:t>Google</w:t>
            </w:r>
            <w:proofErr w:type="spellEnd"/>
            <w:r w:rsidR="00640C59">
              <w:rPr>
                <w:b w:val="0"/>
                <w:sz w:val="24"/>
                <w:szCs w:val="24"/>
              </w:rPr>
              <w:t xml:space="preserve">-презентации» для обучения детей в начальной школе. Приняли участие </w:t>
            </w:r>
            <w:r w:rsidR="006A3998">
              <w:rPr>
                <w:b w:val="0"/>
                <w:sz w:val="24"/>
                <w:szCs w:val="24"/>
              </w:rPr>
              <w:t>27</w:t>
            </w:r>
            <w:r w:rsidR="00640C59">
              <w:rPr>
                <w:b w:val="0"/>
                <w:sz w:val="24"/>
                <w:szCs w:val="24"/>
              </w:rPr>
              <w:t xml:space="preserve"> педагогов.</w:t>
            </w:r>
          </w:p>
        </w:tc>
      </w:tr>
      <w:tr w:rsidR="001321EB" w:rsidTr="00C33B0F">
        <w:trPr>
          <w:trHeight w:val="3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 w:rsidP="00C33B0F">
            <w:pPr>
              <w:rPr>
                <w:b/>
              </w:rPr>
            </w:pPr>
            <w:r>
              <w:rPr>
                <w:b/>
              </w:rPr>
              <w:t>20.</w:t>
            </w:r>
          </w:p>
          <w:p w:rsidR="001321EB" w:rsidRDefault="001321EB" w:rsidP="00C33B0F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 w:rsidP="00C33B0F">
            <w:r>
              <w:rPr>
                <w:color w:val="000000"/>
              </w:rPr>
              <w:t>Семинар-практикум «Моделирование в начальной школе как средство формирования ИКТ-компетентности обучающихся с помощью онлайн – сервиса «</w:t>
            </w:r>
            <w:proofErr w:type="spellStart"/>
            <w:r>
              <w:rPr>
                <w:color w:val="000000"/>
              </w:rPr>
              <w:t>Сanva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B" w:rsidRDefault="00640C59" w:rsidP="006A3998">
            <w:pPr>
              <w:ind w:firstLine="20"/>
            </w:pPr>
            <w:r>
              <w:t>Педагоги ознакомлены с возможностями сервиса «</w:t>
            </w:r>
            <w:proofErr w:type="spellStart"/>
            <w:r>
              <w:t>Сanva</w:t>
            </w:r>
            <w:proofErr w:type="spellEnd"/>
            <w:r>
              <w:t xml:space="preserve">» по созданию инфографики и презентаций. Формат работы дистанционный. Приняли участие </w:t>
            </w:r>
            <w:r w:rsidR="006A3998">
              <w:t>18</w:t>
            </w:r>
            <w:r>
              <w:t xml:space="preserve"> педагогов.</w:t>
            </w:r>
          </w:p>
        </w:tc>
      </w:tr>
      <w:tr w:rsidR="001321EB">
        <w:trPr>
          <w:trHeight w:val="3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>18-22.</w:t>
            </w:r>
          </w:p>
          <w:p w:rsidR="001321EB" w:rsidRDefault="001321E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rPr>
                <w:b/>
              </w:rPr>
            </w:pPr>
            <w:r>
              <w:t>Курсы повышения квалификации «Цифровые инструменты в работе педагога»</w:t>
            </w:r>
          </w:p>
        </w:tc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B" w:rsidRDefault="00640C59" w:rsidP="00C33B0F">
            <w:pPr>
              <w:ind w:left="20" w:hanging="20"/>
            </w:pPr>
            <w:r>
              <w:t>Успешно прошли аттестацию и получили документ установленного обр</w:t>
            </w:r>
            <w:r w:rsidR="00C33B0F">
              <w:t xml:space="preserve">азца 18 педагогов из пяти школ: </w:t>
            </w:r>
            <w:r>
              <w:t>МБОУ «</w:t>
            </w:r>
            <w:proofErr w:type="spellStart"/>
            <w:r>
              <w:t>Куединская</w:t>
            </w:r>
            <w:proofErr w:type="spellEnd"/>
            <w:r>
              <w:t xml:space="preserve"> СОШ № 2- БШ», МБОУ «</w:t>
            </w:r>
            <w:proofErr w:type="spellStart"/>
            <w:r>
              <w:t>Куединская</w:t>
            </w:r>
            <w:proofErr w:type="spellEnd"/>
            <w:r>
              <w:t xml:space="preserve"> СОШ № 1 им. П.П. Балахнина», МБОУ «</w:t>
            </w:r>
            <w:proofErr w:type="spellStart"/>
            <w:r>
              <w:t>Большеусинск</w:t>
            </w:r>
            <w:r w:rsidR="00C33B0F">
              <w:t>ая</w:t>
            </w:r>
            <w:proofErr w:type="spellEnd"/>
            <w:r>
              <w:t xml:space="preserve"> С(К)ОШ», МБОУ «</w:t>
            </w:r>
            <w:proofErr w:type="spellStart"/>
            <w:r>
              <w:t>Большегондырск</w:t>
            </w:r>
            <w:r w:rsidR="00C33B0F">
              <w:t>ая</w:t>
            </w:r>
            <w:proofErr w:type="spellEnd"/>
            <w:r w:rsidR="00C33B0F">
              <w:t xml:space="preserve"> СОШ», МБОУ «Старо-</w:t>
            </w:r>
            <w:proofErr w:type="spellStart"/>
            <w:r w:rsidR="00C33B0F">
              <w:t>Шагиртская</w:t>
            </w:r>
            <w:proofErr w:type="spellEnd"/>
            <w:r w:rsidR="00C33B0F">
              <w:t xml:space="preserve"> ООШ»</w:t>
            </w:r>
            <w:r>
              <w:t>.</w:t>
            </w:r>
          </w:p>
        </w:tc>
      </w:tr>
      <w:tr w:rsidR="001321EB">
        <w:trPr>
          <w:trHeight w:val="3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r>
              <w:t>Консультации для педагогов по использованию «Яндекс.Учебник»,«</w:t>
            </w:r>
            <w:proofErr w:type="spellStart"/>
            <w:r>
              <w:t>Учи.ру</w:t>
            </w:r>
            <w:proofErr w:type="spellEnd"/>
            <w:r>
              <w:t>», «Моя школа онлайн (</w:t>
            </w:r>
            <w:proofErr w:type="spellStart"/>
            <w:r>
              <w:t>cifra.school</w:t>
            </w:r>
            <w:proofErr w:type="spellEnd"/>
            <w:r>
              <w:t>)»</w:t>
            </w:r>
            <w:r>
              <w:rPr>
                <w:color w:val="000000"/>
              </w:rPr>
              <w:t xml:space="preserve">, «Российская электронная школа», </w:t>
            </w:r>
            <w:r>
              <w:t>«</w:t>
            </w:r>
            <w:proofErr w:type="spellStart"/>
            <w:r>
              <w:rPr>
                <w:color w:val="000000"/>
              </w:rPr>
              <w:t>Lecta</w:t>
            </w:r>
            <w:proofErr w:type="spellEnd"/>
            <w:r>
              <w:t>», «</w:t>
            </w:r>
            <w:proofErr w:type="spellStart"/>
            <w:r>
              <w:rPr>
                <w:color w:val="000000"/>
              </w:rPr>
              <w:t>Globallab</w:t>
            </w:r>
            <w:proofErr w:type="spellEnd"/>
            <w:r>
              <w:rPr>
                <w:color w:val="000000"/>
              </w:rPr>
              <w:t xml:space="preserve">», </w:t>
            </w:r>
            <w:r>
              <w:t>«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Pad</w:t>
            </w:r>
            <w:proofErr w:type="spellEnd"/>
            <w:r>
              <w:t>», «</w:t>
            </w:r>
            <w:proofErr w:type="spellStart"/>
            <w:r>
              <w:t>Google-Classroom</w:t>
            </w:r>
            <w:proofErr w:type="spellEnd"/>
            <w:r>
              <w:t xml:space="preserve">»,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 </w:t>
            </w:r>
            <w:r>
              <w:t xml:space="preserve"> в  образовательном процессе</w:t>
            </w:r>
          </w:p>
        </w:tc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B" w:rsidRDefault="00C33B0F" w:rsidP="00C33B0F">
            <w:pPr>
              <w:spacing w:after="240"/>
              <w:ind w:firstLine="20"/>
            </w:pPr>
            <w:r>
              <w:t>Обращений за</w:t>
            </w:r>
            <w:r w:rsidR="00640C59">
              <w:t xml:space="preserve"> консультаци</w:t>
            </w:r>
            <w:r>
              <w:t>ями не было.</w:t>
            </w:r>
          </w:p>
        </w:tc>
      </w:tr>
      <w:tr w:rsidR="001321EB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1EB" w:rsidRDefault="00640C59">
            <w:pPr>
              <w:jc w:val="center"/>
              <w:rPr>
                <w:b/>
              </w:rPr>
            </w:pPr>
            <w:r>
              <w:rPr>
                <w:b/>
              </w:rPr>
              <w:t>Реализация проекта «Успех каждого ребенка»</w:t>
            </w:r>
          </w:p>
        </w:tc>
      </w:tr>
      <w:tr w:rsidR="001321EB">
        <w:tc>
          <w:tcPr>
            <w:tcW w:w="880" w:type="dxa"/>
          </w:tcPr>
          <w:p w:rsidR="001321EB" w:rsidRDefault="00640C59">
            <w:pPr>
              <w:ind w:right="-111"/>
              <w:rPr>
                <w:b/>
                <w:highlight w:val="yellow"/>
              </w:rPr>
            </w:pPr>
            <w:r>
              <w:rPr>
                <w:b/>
              </w:rPr>
              <w:t>До 12.</w:t>
            </w:r>
          </w:p>
        </w:tc>
        <w:tc>
          <w:tcPr>
            <w:tcW w:w="4536" w:type="dxa"/>
          </w:tcPr>
          <w:p w:rsidR="001321EB" w:rsidRDefault="0064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Организация деятельности  по обеспечению сертификатами обучающихся и финансированию дополнительного образования в 2021 году</w:t>
            </w:r>
          </w:p>
        </w:tc>
        <w:tc>
          <w:tcPr>
            <w:tcW w:w="5500" w:type="dxa"/>
          </w:tcPr>
          <w:p w:rsidR="001321EB" w:rsidRDefault="00640C59">
            <w:r>
              <w:t>Приняты заявки на финансирование дополнительного образования по сертификатам из 12 ОО.</w:t>
            </w:r>
          </w:p>
        </w:tc>
      </w:tr>
      <w:tr w:rsidR="001321EB">
        <w:tc>
          <w:tcPr>
            <w:tcW w:w="880" w:type="dxa"/>
          </w:tcPr>
          <w:p w:rsidR="001321EB" w:rsidRDefault="00640C59">
            <w:pPr>
              <w:ind w:right="-111"/>
              <w:rPr>
                <w:b/>
                <w:highlight w:val="yellow"/>
              </w:rPr>
            </w:pPr>
            <w:r>
              <w:rPr>
                <w:b/>
              </w:rPr>
              <w:t>До 18.</w:t>
            </w:r>
          </w:p>
        </w:tc>
        <w:tc>
          <w:tcPr>
            <w:tcW w:w="4536" w:type="dxa"/>
          </w:tcPr>
          <w:p w:rsidR="001321EB" w:rsidRDefault="00640C59">
            <w:r>
              <w:t>Организация  экспертизы новых программ ДО, планируемых к реализации по  сертификатам</w:t>
            </w:r>
          </w:p>
        </w:tc>
        <w:tc>
          <w:tcPr>
            <w:tcW w:w="5500" w:type="dxa"/>
          </w:tcPr>
          <w:p w:rsidR="001321EB" w:rsidRDefault="00640C59">
            <w:r>
              <w:t>Проведена экспертиза 26 программ дополнительного образования.</w:t>
            </w:r>
          </w:p>
        </w:tc>
      </w:tr>
      <w:tr w:rsidR="001321EB">
        <w:tc>
          <w:tcPr>
            <w:tcW w:w="880" w:type="dxa"/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lastRenderedPageBreak/>
              <w:t>20.</w:t>
            </w:r>
          </w:p>
          <w:p w:rsidR="001321EB" w:rsidRDefault="001321EB">
            <w:pPr>
              <w:rPr>
                <w:b/>
                <w:highlight w:val="yellow"/>
              </w:rPr>
            </w:pPr>
          </w:p>
        </w:tc>
        <w:tc>
          <w:tcPr>
            <w:tcW w:w="4536" w:type="dxa"/>
          </w:tcPr>
          <w:p w:rsidR="001321EB" w:rsidRDefault="00640C59">
            <w:r>
              <w:t>Заседание МОЦ</w:t>
            </w:r>
          </w:p>
        </w:tc>
        <w:tc>
          <w:tcPr>
            <w:tcW w:w="5500" w:type="dxa"/>
          </w:tcPr>
          <w:p w:rsidR="001321EB" w:rsidRDefault="00EA5F68">
            <w:r>
              <w:t>Р</w:t>
            </w:r>
            <w:r w:rsidR="00640C59">
              <w:t xml:space="preserve">ассмотрены </w:t>
            </w:r>
            <w:r>
              <w:t xml:space="preserve">следующие </w:t>
            </w:r>
            <w:r w:rsidR="00640C59">
              <w:t xml:space="preserve">вопросы: </w:t>
            </w:r>
            <w:r>
              <w:t>а</w:t>
            </w:r>
            <w:r w:rsidR="00640C59">
              <w:t>нализ занятости обучающихся в дополнительном образовании в 2020 году и использования сертификатов; рассмотрение программ дополнительного образования, заявленных для реализации по сертификатам в 2021 году.</w:t>
            </w:r>
          </w:p>
          <w:p w:rsidR="001321EB" w:rsidRDefault="00640C59">
            <w:r>
              <w:t>Решение МОЦ размещено на сайте РМЦ.</w:t>
            </w:r>
          </w:p>
        </w:tc>
      </w:tr>
      <w:tr w:rsidR="001321EB">
        <w:tc>
          <w:tcPr>
            <w:tcW w:w="880" w:type="dxa"/>
          </w:tcPr>
          <w:p w:rsidR="001321EB" w:rsidRDefault="00640C59">
            <w:pPr>
              <w:rPr>
                <w:b/>
                <w:highlight w:val="yellow"/>
              </w:rPr>
            </w:pPr>
            <w:r>
              <w:rPr>
                <w:b/>
              </w:rPr>
              <w:t>До 25.</w:t>
            </w:r>
          </w:p>
        </w:tc>
        <w:tc>
          <w:tcPr>
            <w:tcW w:w="4536" w:type="dxa"/>
          </w:tcPr>
          <w:p w:rsidR="001321EB" w:rsidRDefault="00640C59">
            <w:r>
              <w:t>Экспертиза документов, предоставляемых поставщиками для персонифицированного финансирования</w:t>
            </w:r>
          </w:p>
        </w:tc>
        <w:tc>
          <w:tcPr>
            <w:tcW w:w="5500" w:type="dxa"/>
          </w:tcPr>
          <w:p w:rsidR="001321EB" w:rsidRDefault="00640C59" w:rsidP="00EA5F68">
            <w:r>
              <w:t>Экспертизы документов не было. т.к. все поставщики не первый год реализуют ДО с использованием сертификатов, новых поставщиков нет.</w:t>
            </w:r>
          </w:p>
        </w:tc>
      </w:tr>
      <w:tr w:rsidR="001321EB">
        <w:tc>
          <w:tcPr>
            <w:tcW w:w="880" w:type="dxa"/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>28 – 29.</w:t>
            </w:r>
          </w:p>
          <w:p w:rsidR="001321EB" w:rsidRDefault="001321EB"/>
        </w:tc>
        <w:tc>
          <w:tcPr>
            <w:tcW w:w="4536" w:type="dxa"/>
          </w:tcPr>
          <w:p w:rsidR="001321EB" w:rsidRDefault="00640C59">
            <w:r>
              <w:t>Метапредметная олимпиада для обучающихся начальной школы</w:t>
            </w:r>
          </w:p>
        </w:tc>
        <w:tc>
          <w:tcPr>
            <w:tcW w:w="5500" w:type="dxa"/>
          </w:tcPr>
          <w:p w:rsidR="001321EB" w:rsidRDefault="00640C59" w:rsidP="00EA5F68">
            <w:r>
              <w:t xml:space="preserve">В метапредметной олимпиаде приняли участие 15 команд обучающихся 4-х классов из 13 школ муниципального округа. Участники выполнили задания по смысловому чтению, моделированию, публичному выступлению. </w:t>
            </w:r>
            <w:r w:rsidR="00EA5F68">
              <w:t>Определены победители и призеры олимпиады.</w:t>
            </w:r>
          </w:p>
        </w:tc>
      </w:tr>
      <w:tr w:rsidR="001321EB">
        <w:tc>
          <w:tcPr>
            <w:tcW w:w="880" w:type="dxa"/>
          </w:tcPr>
          <w:p w:rsidR="001321EB" w:rsidRDefault="00640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321EB" w:rsidRDefault="00640C59">
            <w:r>
              <w:t xml:space="preserve">Организация участия обучающихся в </w:t>
            </w:r>
            <w:r w:rsidRPr="00EA5F68">
              <w:t>региональном этапе</w:t>
            </w:r>
            <w:r>
              <w:rPr>
                <w:b/>
              </w:rPr>
              <w:t xml:space="preserve"> </w:t>
            </w:r>
            <w:r>
              <w:t xml:space="preserve">Всероссийской олимпиады школьников Пермского края </w:t>
            </w:r>
          </w:p>
        </w:tc>
        <w:tc>
          <w:tcPr>
            <w:tcW w:w="5500" w:type="dxa"/>
          </w:tcPr>
          <w:p w:rsidR="001321EB" w:rsidRDefault="00640C59" w:rsidP="00EA5F68">
            <w:r>
              <w:t xml:space="preserve">Сформирован список участников, прошедших в региональный этап Всероссийской олимпиады школьников по следующим предметам: биология, история, основы безопасности жизнедеятельности, физика, экология, технология, физическая культура. В январе учащиеся приняли участие в региональном этапе олимпиады по биологии и </w:t>
            </w:r>
            <w:r w:rsidR="00EA5F68">
              <w:t>ОБЖ</w:t>
            </w:r>
            <w:r>
              <w:t xml:space="preserve">. </w:t>
            </w:r>
            <w:r w:rsidR="00EA5F68">
              <w:t xml:space="preserve">Не </w:t>
            </w:r>
            <w:proofErr w:type="gramStart"/>
            <w:r w:rsidR="00EA5F68">
              <w:t xml:space="preserve">участвовали </w:t>
            </w:r>
            <w:r>
              <w:t xml:space="preserve"> </w:t>
            </w:r>
            <w:r w:rsidR="00EA5F68">
              <w:t>из</w:t>
            </w:r>
            <w:proofErr w:type="gramEnd"/>
            <w:r w:rsidR="00EA5F68">
              <w:t>-за</w:t>
            </w:r>
            <w:r>
              <w:t xml:space="preserve"> болезни</w:t>
            </w:r>
            <w:r w:rsidR="001A714F">
              <w:t xml:space="preserve"> учащихся </w:t>
            </w:r>
            <w:r>
              <w:t xml:space="preserve"> </w:t>
            </w:r>
            <w:r w:rsidR="00EA5F68">
              <w:t xml:space="preserve">в олимпиаде по </w:t>
            </w:r>
            <w:r>
              <w:t>истори</w:t>
            </w:r>
            <w:r w:rsidR="00EA5F68">
              <w:t>и и</w:t>
            </w:r>
            <w:r>
              <w:t xml:space="preserve"> физик</w:t>
            </w:r>
            <w:r w:rsidR="00EA5F68">
              <w:t>е</w:t>
            </w:r>
            <w:r>
              <w:t>.</w:t>
            </w:r>
          </w:p>
        </w:tc>
      </w:tr>
      <w:tr w:rsidR="001321EB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21EB" w:rsidRDefault="00640C59">
            <w:pPr>
              <w:jc w:val="center"/>
              <w:rPr>
                <w:b/>
              </w:rPr>
            </w:pPr>
            <w:r>
              <w:rPr>
                <w:b/>
              </w:rPr>
              <w:t>Реализация муниципального проекта «Современное воспитание»</w:t>
            </w:r>
          </w:p>
        </w:tc>
      </w:tr>
      <w:tr w:rsidR="001321EB">
        <w:tc>
          <w:tcPr>
            <w:tcW w:w="880" w:type="dxa"/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36" w:type="dxa"/>
          </w:tcPr>
          <w:p w:rsidR="001321EB" w:rsidRDefault="00640C59">
            <w:r>
              <w:t>Консультации по вопросам  апробации рабочих программ воспитания в образовательных организациях</w:t>
            </w:r>
          </w:p>
        </w:tc>
        <w:tc>
          <w:tcPr>
            <w:tcW w:w="5500" w:type="dxa"/>
          </w:tcPr>
          <w:p w:rsidR="001321EB" w:rsidRDefault="00640C59">
            <w:r>
              <w:t>Обращений</w:t>
            </w:r>
            <w:r w:rsidR="00EA5F68">
              <w:t xml:space="preserve"> за консультациями</w:t>
            </w:r>
            <w:r>
              <w:t xml:space="preserve"> не было</w:t>
            </w:r>
            <w:r w:rsidR="00EA5F68">
              <w:t>.</w:t>
            </w:r>
          </w:p>
        </w:tc>
      </w:tr>
      <w:tr w:rsidR="001321EB">
        <w:tc>
          <w:tcPr>
            <w:tcW w:w="880" w:type="dxa"/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>14-18.</w:t>
            </w:r>
          </w:p>
          <w:p w:rsidR="001321EB" w:rsidRDefault="001321EB"/>
        </w:tc>
        <w:tc>
          <w:tcPr>
            <w:tcW w:w="4536" w:type="dxa"/>
          </w:tcPr>
          <w:p w:rsidR="001321EB" w:rsidRDefault="00640C59">
            <w:r>
              <w:t>Собеседование по вопросам обновления воспитательной деятельности в образовательных организациях</w:t>
            </w:r>
          </w:p>
        </w:tc>
        <w:tc>
          <w:tcPr>
            <w:tcW w:w="5500" w:type="dxa"/>
          </w:tcPr>
          <w:p w:rsidR="001321EB" w:rsidRDefault="00640C59" w:rsidP="00EA5F68">
            <w:r>
              <w:t xml:space="preserve">В собеседовании приняли участие заместители директоров по ВР, педагоги-организаторы и старшие вожатые 14 ОО. В ходе собеседования </w:t>
            </w:r>
            <w:r w:rsidR="00EA5F68">
              <w:t>обсудили</w:t>
            </w:r>
            <w:r>
              <w:t xml:space="preserve"> промежуточные </w:t>
            </w:r>
            <w:proofErr w:type="gramStart"/>
            <w:r>
              <w:t>результаты  разработки</w:t>
            </w:r>
            <w:proofErr w:type="gramEnd"/>
            <w:r>
              <w:t xml:space="preserve"> и внедрения рабочих программ воспитания</w:t>
            </w:r>
            <w:r w:rsidR="001A714F">
              <w:t xml:space="preserve">, </w:t>
            </w:r>
            <w:r>
              <w:t xml:space="preserve"> проблемы обновления воспитательной деятельности в образовательных организациях. Выявленные проблемы планируется обсудить на ближайшем вебинаре.</w:t>
            </w:r>
          </w:p>
        </w:tc>
      </w:tr>
      <w:tr w:rsidR="001321EB">
        <w:tc>
          <w:tcPr>
            <w:tcW w:w="880" w:type="dxa"/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>26.</w:t>
            </w:r>
          </w:p>
          <w:p w:rsidR="001321EB" w:rsidRDefault="001321EB"/>
        </w:tc>
        <w:tc>
          <w:tcPr>
            <w:tcW w:w="4536" w:type="dxa"/>
          </w:tcPr>
          <w:p w:rsidR="001321EB" w:rsidRDefault="00640C59">
            <w:r>
              <w:t xml:space="preserve">ПДС «Обновление воспитательной работы в классе» </w:t>
            </w:r>
          </w:p>
        </w:tc>
        <w:tc>
          <w:tcPr>
            <w:tcW w:w="5500" w:type="dxa"/>
          </w:tcPr>
          <w:p w:rsidR="001321EB" w:rsidRDefault="00640C59" w:rsidP="006A3998">
            <w:r>
              <w:t>На заключительном заседании рассмотрены основные направления и методики изучения эффективности воспитательной деятельности на уровне класса. Подведены итоги работы объединения, сделаны выводы о результативности работы ПДС.</w:t>
            </w:r>
            <w:r w:rsidR="00EA5F68">
              <w:t xml:space="preserve"> </w:t>
            </w:r>
            <w:r>
              <w:t xml:space="preserve">Удовлетворенность участников работой </w:t>
            </w:r>
            <w:r w:rsidR="00EA5F68">
              <w:t>объединения</w:t>
            </w:r>
            <w:r>
              <w:t xml:space="preserve"> составила 100 %. Присутствовали </w:t>
            </w:r>
            <w:r w:rsidR="006A3998">
              <w:t>30</w:t>
            </w:r>
            <w:r>
              <w:t xml:space="preserve"> педагогов.</w:t>
            </w:r>
          </w:p>
        </w:tc>
      </w:tr>
      <w:tr w:rsidR="001321EB" w:rsidTr="00EA5F68">
        <w:trPr>
          <w:trHeight w:val="1123"/>
        </w:trPr>
        <w:tc>
          <w:tcPr>
            <w:tcW w:w="880" w:type="dxa"/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>До 29.</w:t>
            </w:r>
          </w:p>
          <w:p w:rsidR="001321EB" w:rsidRDefault="001321EB"/>
        </w:tc>
        <w:tc>
          <w:tcPr>
            <w:tcW w:w="4536" w:type="dxa"/>
          </w:tcPr>
          <w:p w:rsidR="001321EB" w:rsidRDefault="00640C59">
            <w:r>
              <w:t>Районный конкурс «</w:t>
            </w:r>
            <w:proofErr w:type="spellStart"/>
            <w:r>
              <w:t>Внеурочка</w:t>
            </w:r>
            <w:proofErr w:type="spellEnd"/>
            <w:r>
              <w:t xml:space="preserve"> – это здорово!» (заочный этап)</w:t>
            </w:r>
          </w:p>
        </w:tc>
        <w:tc>
          <w:tcPr>
            <w:tcW w:w="5500" w:type="dxa"/>
          </w:tcPr>
          <w:p w:rsidR="001321EB" w:rsidRDefault="00640C59" w:rsidP="00EA5F68">
            <w:r>
              <w:t xml:space="preserve">Поступили заявки от 9 образовательных организаций. В номинации “Курсы внеурочной деятельности” 13 </w:t>
            </w:r>
            <w:r w:rsidR="00EA5F68">
              <w:t>участников</w:t>
            </w:r>
            <w:r>
              <w:t xml:space="preserve">, в номинации “Классный час/мероприятие” - 10 </w:t>
            </w:r>
            <w:r w:rsidR="00EA5F68">
              <w:t>участников.</w:t>
            </w:r>
          </w:p>
        </w:tc>
      </w:tr>
      <w:tr w:rsidR="001321EB">
        <w:trPr>
          <w:trHeight w:val="313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21EB" w:rsidRDefault="00640C59">
            <w:pPr>
              <w:shd w:val="clear" w:color="auto" w:fill="A6A6A6"/>
              <w:jc w:val="center"/>
              <w:rPr>
                <w:b/>
              </w:rPr>
            </w:pPr>
            <w:r>
              <w:rPr>
                <w:b/>
              </w:rPr>
              <w:t>Реализация муниципального проекта «ФГОС СОО в действии»</w:t>
            </w:r>
          </w:p>
        </w:tc>
      </w:tr>
      <w:tr w:rsidR="001321EB">
        <w:trPr>
          <w:trHeight w:val="31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r>
              <w:rPr>
                <w:b/>
              </w:rPr>
              <w:lastRenderedPageBreak/>
              <w:t>18 – 19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r>
              <w:t xml:space="preserve">Экспертиза моделей профильного и профессионального самоопределения обучающихся 8 – 11 классов </w:t>
            </w:r>
            <w:r>
              <w:rPr>
                <w:i/>
              </w:rPr>
              <w:t xml:space="preserve">(МБОУ </w:t>
            </w:r>
            <w:proofErr w:type="spellStart"/>
            <w:r>
              <w:rPr>
                <w:i/>
              </w:rPr>
              <w:t>Большегондырская</w:t>
            </w:r>
            <w:proofErr w:type="spellEnd"/>
            <w:r>
              <w:rPr>
                <w:i/>
              </w:rPr>
              <w:t xml:space="preserve"> СОШ, </w:t>
            </w:r>
            <w:proofErr w:type="spellStart"/>
            <w:r>
              <w:rPr>
                <w:i/>
              </w:rPr>
              <w:t>Большекустовская</w:t>
            </w:r>
            <w:proofErr w:type="spellEnd"/>
            <w:r>
              <w:rPr>
                <w:i/>
              </w:rPr>
              <w:t xml:space="preserve"> СОШ, </w:t>
            </w:r>
            <w:proofErr w:type="spellStart"/>
            <w:r>
              <w:rPr>
                <w:i/>
              </w:rPr>
              <w:t>Ошьинская</w:t>
            </w:r>
            <w:proofErr w:type="spellEnd"/>
            <w:r>
              <w:rPr>
                <w:i/>
              </w:rPr>
              <w:t xml:space="preserve"> СОШ-БШ</w:t>
            </w:r>
            <w:r>
              <w:t>)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EB" w:rsidRDefault="00640C59">
            <w:r>
              <w:t>Экспертиза проведена в намеченные сроки. Экспертное заключение представлено на заседании районного ЭМС, решением которого модели рекомендованы к апробации.</w:t>
            </w:r>
          </w:p>
        </w:tc>
      </w:tr>
      <w:tr w:rsidR="001321EB">
        <w:trPr>
          <w:trHeight w:val="31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>19.</w:t>
            </w:r>
          </w:p>
          <w:p w:rsidR="001321EB" w:rsidRDefault="001321E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jc w:val="both"/>
            </w:pPr>
            <w:r>
              <w:t>Круглый стол «Первые итоги и перспективы реализации ФГОС в старшей школе»</w:t>
            </w:r>
          </w:p>
        </w:tc>
        <w:tc>
          <w:tcPr>
            <w:tcW w:w="5500" w:type="dxa"/>
            <w:tcBorders>
              <w:left w:val="single" w:sz="4" w:space="0" w:color="000000"/>
              <w:right w:val="single" w:sz="4" w:space="0" w:color="000000"/>
            </w:tcBorders>
          </w:tcPr>
          <w:p w:rsidR="001321EB" w:rsidRDefault="00640C59">
            <w:r>
              <w:t>Участники обменялись опытом по различным аспектам введения ФГОС СОО. В ходе обсуждения выявлены проблемы реализации ООП СОО и намечены пути их решения.</w:t>
            </w:r>
            <w:r w:rsidR="006A3998">
              <w:t xml:space="preserve"> В работе круглого стола приняли участие 9 педагогов из 6 средних школ муниципального округа.</w:t>
            </w:r>
          </w:p>
        </w:tc>
      </w:tr>
      <w:tr w:rsidR="001321EB">
        <w:trPr>
          <w:trHeight w:val="31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>18.</w:t>
            </w:r>
          </w:p>
          <w:p w:rsidR="001321EB" w:rsidRDefault="001321E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jc w:val="both"/>
            </w:pPr>
            <w:r>
              <w:t>Проблемная группы «Особенности преподавания предметов на углубленном уровне» (предметная группа учителей математики)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 w:rsidP="00EA5F68">
            <w:r>
              <w:t>Заседание было посвящено такой сложной теме курса как методы решения тригонометрических уравнений. Опыт изучения данной темы был представлен Просвиряковой Е. Ю. (</w:t>
            </w:r>
            <w:proofErr w:type="spellStart"/>
            <w:r>
              <w:t>Куединская</w:t>
            </w:r>
            <w:proofErr w:type="spellEnd"/>
            <w:r>
              <w:t xml:space="preserve"> СОШ № 2) и </w:t>
            </w:r>
            <w:proofErr w:type="spellStart"/>
            <w:r>
              <w:t>Чепкасовой</w:t>
            </w:r>
            <w:proofErr w:type="spellEnd"/>
            <w:r>
              <w:t xml:space="preserve"> Н. Ю. (</w:t>
            </w:r>
            <w:proofErr w:type="spellStart"/>
            <w:r>
              <w:t>Большегондырская</w:t>
            </w:r>
            <w:proofErr w:type="spellEnd"/>
            <w:r>
              <w:t xml:space="preserve"> СОШ).</w:t>
            </w:r>
            <w:r w:rsidR="00EA5F68">
              <w:t xml:space="preserve">  В работе приняли участие 5 учителей математики.</w:t>
            </w:r>
          </w:p>
        </w:tc>
      </w:tr>
      <w:tr w:rsidR="001321EB">
        <w:trPr>
          <w:trHeight w:val="313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21EB" w:rsidRDefault="00640C59">
            <w:pPr>
              <w:jc w:val="center"/>
            </w:pPr>
            <w:r>
              <w:rPr>
                <w:b/>
                <w:color w:val="000000"/>
              </w:rPr>
              <w:t>Развитие инновационной деятельности</w:t>
            </w:r>
          </w:p>
        </w:tc>
      </w:tr>
      <w:tr w:rsidR="001321EB">
        <w:trPr>
          <w:trHeight w:val="31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>20.</w:t>
            </w:r>
          </w:p>
          <w:p w:rsidR="001321EB" w:rsidRDefault="001321E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r>
              <w:t>Районный ЭМС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EB" w:rsidRDefault="00EA5F68" w:rsidP="00EA5F68">
            <w:r>
              <w:t>Рассмотрены промежуточные результаты деятельности муниципальных ОПП. Проведена экспертиза новой программы развития МБОУ «</w:t>
            </w:r>
            <w:proofErr w:type="spellStart"/>
            <w:r>
              <w:t>Большеталмазская</w:t>
            </w:r>
            <w:proofErr w:type="spellEnd"/>
            <w:r>
              <w:t xml:space="preserve"> ООШ». Рассмотрены модели профильного и профессионального самоопределения обучающихся на уровне СОО МБОУ «</w:t>
            </w:r>
            <w:proofErr w:type="spellStart"/>
            <w:r>
              <w:t>Большекустовская</w:t>
            </w:r>
            <w:proofErr w:type="spellEnd"/>
            <w:r>
              <w:t xml:space="preserve"> СОШ», МБОУ «</w:t>
            </w:r>
            <w:proofErr w:type="spellStart"/>
            <w:r>
              <w:t>Большегондырская</w:t>
            </w:r>
            <w:proofErr w:type="spellEnd"/>
            <w:r>
              <w:t xml:space="preserve"> СОШ», МБОУ «</w:t>
            </w:r>
            <w:proofErr w:type="spellStart"/>
            <w:r>
              <w:t>Ошьинская</w:t>
            </w:r>
            <w:proofErr w:type="spellEnd"/>
            <w:r>
              <w:t xml:space="preserve"> СОШ-БШ» и МБОУ «</w:t>
            </w:r>
            <w:proofErr w:type="spellStart"/>
            <w:r>
              <w:t>Куединская</w:t>
            </w:r>
            <w:proofErr w:type="spellEnd"/>
            <w:r>
              <w:t xml:space="preserve"> СОШ №2-БШ»; ход и промежуточные результаты методической работы в МБОУ «</w:t>
            </w:r>
            <w:proofErr w:type="spellStart"/>
            <w:r>
              <w:t>Большегондырская</w:t>
            </w:r>
            <w:proofErr w:type="spellEnd"/>
            <w:r>
              <w:t xml:space="preserve"> СОШ» и «</w:t>
            </w:r>
            <w:proofErr w:type="spellStart"/>
            <w:r>
              <w:t>Госконзаводская</w:t>
            </w:r>
            <w:proofErr w:type="spellEnd"/>
            <w:r>
              <w:t xml:space="preserve"> ООШ». </w:t>
            </w:r>
          </w:p>
        </w:tc>
      </w:tr>
      <w:tr w:rsidR="001321EB">
        <w:trPr>
          <w:trHeight w:val="31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>28.</w:t>
            </w:r>
          </w:p>
          <w:p w:rsidR="001321EB" w:rsidRDefault="001321E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r>
              <w:t>Распространение инновационного опыта муниципальной опорной образовательной площадки</w:t>
            </w:r>
          </w:p>
          <w:p w:rsidR="001321EB" w:rsidRDefault="00640C59">
            <w:r>
              <w:t>МБДОУ «Детский сад № 8» Семинар – практикум «Обучение детей компьютерной</w:t>
            </w:r>
          </w:p>
          <w:p w:rsidR="001321EB" w:rsidRDefault="00640C59">
            <w:r>
              <w:t>грамотности, программированию и алгоритмизации»</w:t>
            </w:r>
          </w:p>
        </w:tc>
        <w:tc>
          <w:tcPr>
            <w:tcW w:w="5500" w:type="dxa"/>
            <w:tcBorders>
              <w:left w:val="single" w:sz="4" w:space="0" w:color="000000"/>
              <w:right w:val="single" w:sz="4" w:space="0" w:color="000000"/>
            </w:tcBorders>
          </w:tcPr>
          <w:p w:rsidR="001321EB" w:rsidRDefault="00EA5F68">
            <w:r>
              <w:t xml:space="preserve">Мероприятие перенесено </w:t>
            </w:r>
            <w:r w:rsidR="001A714F">
              <w:t>следующий месяц.</w:t>
            </w:r>
          </w:p>
        </w:tc>
      </w:tr>
      <w:tr w:rsidR="001321EB">
        <w:trPr>
          <w:trHeight w:val="31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r>
              <w:t>Консультации по реализации проектов муниципальных ОПП:</w:t>
            </w:r>
          </w:p>
          <w:p w:rsidR="001321EB" w:rsidRDefault="00640C59">
            <w:proofErr w:type="spellStart"/>
            <w:r>
              <w:t>Куединская</w:t>
            </w:r>
            <w:proofErr w:type="spellEnd"/>
            <w:r>
              <w:t xml:space="preserve"> СОШ № 1 имени </w:t>
            </w:r>
            <w:proofErr w:type="spellStart"/>
            <w:r>
              <w:t>П.П.Балахнина</w:t>
            </w:r>
            <w:proofErr w:type="spellEnd"/>
          </w:p>
          <w:p w:rsidR="001321EB" w:rsidRDefault="00640C59">
            <w:proofErr w:type="spellStart"/>
            <w:r>
              <w:t>Куединская</w:t>
            </w:r>
            <w:proofErr w:type="spellEnd"/>
            <w:r>
              <w:t xml:space="preserve"> СОШ № 2 – БШ</w:t>
            </w:r>
          </w:p>
        </w:tc>
        <w:tc>
          <w:tcPr>
            <w:tcW w:w="5500" w:type="dxa"/>
            <w:tcBorders>
              <w:left w:val="single" w:sz="4" w:space="0" w:color="000000"/>
              <w:right w:val="single" w:sz="4" w:space="0" w:color="000000"/>
            </w:tcBorders>
          </w:tcPr>
          <w:p w:rsidR="001321EB" w:rsidRDefault="00EA5F68">
            <w:r>
              <w:t xml:space="preserve">В ходе консультаций </w:t>
            </w:r>
            <w:r w:rsidR="0094762D">
              <w:t>обсуждены промежуточные результаты реализации проектов муниципальных ОПП.</w:t>
            </w:r>
          </w:p>
        </w:tc>
      </w:tr>
      <w:tr w:rsidR="001321EB">
        <w:trPr>
          <w:trHeight w:val="31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r>
              <w:t>Консультации по разработке программ развития ОО</w:t>
            </w:r>
          </w:p>
          <w:p w:rsidR="001321EB" w:rsidRDefault="001321EB"/>
          <w:p w:rsidR="001321EB" w:rsidRDefault="001321EB"/>
        </w:tc>
        <w:tc>
          <w:tcPr>
            <w:tcW w:w="5500" w:type="dxa"/>
            <w:tcBorders>
              <w:left w:val="single" w:sz="4" w:space="0" w:color="000000"/>
              <w:right w:val="single" w:sz="4" w:space="0" w:color="000000"/>
            </w:tcBorders>
          </w:tcPr>
          <w:p w:rsidR="001321EB" w:rsidRDefault="0094762D">
            <w:r>
              <w:t>Консультации проведены для разработчиков программы развития МБОУ «</w:t>
            </w:r>
            <w:proofErr w:type="spellStart"/>
            <w:r>
              <w:t>Большеталмазская</w:t>
            </w:r>
            <w:proofErr w:type="spellEnd"/>
            <w:r>
              <w:t xml:space="preserve"> ООШ»</w:t>
            </w:r>
          </w:p>
        </w:tc>
      </w:tr>
      <w:tr w:rsidR="001321EB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21EB" w:rsidRDefault="00640C59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Методическое сопровождение педагогов дошкольного образования                    </w:t>
            </w:r>
          </w:p>
        </w:tc>
      </w:tr>
      <w:tr w:rsidR="001321EB">
        <w:tc>
          <w:tcPr>
            <w:tcW w:w="880" w:type="dxa"/>
          </w:tcPr>
          <w:p w:rsidR="001321EB" w:rsidRDefault="00640C59">
            <w:pPr>
              <w:jc w:val="both"/>
              <w:rPr>
                <w:b/>
              </w:rPr>
            </w:pPr>
            <w:r>
              <w:rPr>
                <w:b/>
              </w:rPr>
              <w:t>19.</w:t>
            </w:r>
          </w:p>
          <w:p w:rsidR="001321EB" w:rsidRDefault="001321EB">
            <w:pPr>
              <w:jc w:val="both"/>
            </w:pPr>
          </w:p>
        </w:tc>
        <w:tc>
          <w:tcPr>
            <w:tcW w:w="4536" w:type="dxa"/>
          </w:tcPr>
          <w:p w:rsidR="001321EB" w:rsidRDefault="00640C59">
            <w:r>
              <w:lastRenderedPageBreak/>
              <w:t xml:space="preserve">ПГ «Образовательная деятельности с </w:t>
            </w:r>
            <w:r>
              <w:lastRenderedPageBreak/>
              <w:t>детьми раннего возраста в детском саду»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B" w:rsidRDefault="0094762D" w:rsidP="006A3998">
            <w:pPr>
              <w:jc w:val="both"/>
            </w:pPr>
            <w:r>
              <w:lastRenderedPageBreak/>
              <w:t>П</w:t>
            </w:r>
            <w:r w:rsidR="00640C59">
              <w:t>росмотрены и  проанализированы виде</w:t>
            </w:r>
            <w:r>
              <w:t>озаписи</w:t>
            </w:r>
            <w:r w:rsidR="00640C59">
              <w:t xml:space="preserve"> </w:t>
            </w:r>
            <w:r w:rsidR="00640C59">
              <w:lastRenderedPageBreak/>
              <w:t>совместной деятельности с детьми на основе двигательной и изобразительной деятельности, экспериментировании</w:t>
            </w:r>
            <w:r>
              <w:t xml:space="preserve">.        Подведены итоги деятельности объединения, </w:t>
            </w:r>
            <w:r w:rsidR="00640C59">
              <w:t>про</w:t>
            </w:r>
            <w:r>
              <w:t xml:space="preserve">ведено анкетирование участников. </w:t>
            </w:r>
            <w:r w:rsidRPr="0094762D">
              <w:t>Формат работы дистанционный.</w:t>
            </w:r>
            <w:r>
              <w:t xml:space="preserve"> Приняли участие </w:t>
            </w:r>
            <w:r w:rsidR="00640C59">
              <w:t xml:space="preserve">14 </w:t>
            </w:r>
            <w:r w:rsidR="006A3998">
              <w:t>педагогов</w:t>
            </w:r>
            <w:r>
              <w:t>.</w:t>
            </w:r>
          </w:p>
        </w:tc>
      </w:tr>
      <w:tr w:rsidR="001321EB">
        <w:tc>
          <w:tcPr>
            <w:tcW w:w="880" w:type="dxa"/>
          </w:tcPr>
          <w:p w:rsidR="001321EB" w:rsidRDefault="00640C59">
            <w:pPr>
              <w:jc w:val="both"/>
            </w:pPr>
            <w:r>
              <w:rPr>
                <w:b/>
              </w:rPr>
              <w:lastRenderedPageBreak/>
              <w:t>22</w:t>
            </w:r>
            <w:r>
              <w:t>.</w:t>
            </w:r>
          </w:p>
          <w:p w:rsidR="001321EB" w:rsidRDefault="001321EB">
            <w:pPr>
              <w:jc w:val="both"/>
            </w:pPr>
          </w:p>
        </w:tc>
        <w:tc>
          <w:tcPr>
            <w:tcW w:w="4536" w:type="dxa"/>
          </w:tcPr>
          <w:p w:rsidR="001321EB" w:rsidRDefault="00640C59">
            <w:pPr>
              <w:jc w:val="both"/>
            </w:pPr>
            <w:r>
              <w:t>ПГ «Комплексное сопровождение детей с ОВЗ и детей с инвалидностью в детском саду»</w:t>
            </w:r>
          </w:p>
        </w:tc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B" w:rsidRDefault="0094762D" w:rsidP="006A3998">
            <w:pPr>
              <w:ind w:left="20"/>
              <w:jc w:val="both"/>
            </w:pPr>
            <w:r>
              <w:t>Р</w:t>
            </w:r>
            <w:r w:rsidR="00640C59">
              <w:t>ассмотрены нормативно-правовые акты, регулирующие вопросы сопровождение детей с ОВЗ и детей</w:t>
            </w:r>
            <w:r>
              <w:t xml:space="preserve"> с инвалидностью в детском саду;</w:t>
            </w:r>
            <w:r w:rsidR="00640C59">
              <w:t xml:space="preserve"> рассмотрены категории детей с ОВЗ и их особенности;</w:t>
            </w:r>
            <w:r>
              <w:t xml:space="preserve"> </w:t>
            </w:r>
            <w:r w:rsidR="00640C59">
              <w:t>- обозначены проблемы ранней диагностики детей с ОВЗ.</w:t>
            </w:r>
            <w:r>
              <w:t xml:space="preserve"> Формат работы дистанционный. Приняли участие </w:t>
            </w:r>
            <w:r w:rsidR="00640C59">
              <w:t xml:space="preserve"> </w:t>
            </w:r>
            <w:r w:rsidR="006A3998">
              <w:t>13</w:t>
            </w:r>
            <w:r w:rsidR="00640C59">
              <w:t xml:space="preserve"> </w:t>
            </w:r>
            <w:r w:rsidR="006A3998">
              <w:t>педагогов.</w:t>
            </w:r>
          </w:p>
        </w:tc>
      </w:tr>
      <w:tr w:rsidR="001321EB">
        <w:tc>
          <w:tcPr>
            <w:tcW w:w="880" w:type="dxa"/>
          </w:tcPr>
          <w:p w:rsidR="001321EB" w:rsidRDefault="00640C59">
            <w:pPr>
              <w:jc w:val="both"/>
              <w:rPr>
                <w:b/>
              </w:rPr>
            </w:pPr>
            <w:r>
              <w:rPr>
                <w:b/>
              </w:rPr>
              <w:t>26.</w:t>
            </w:r>
          </w:p>
          <w:p w:rsidR="001321EB" w:rsidRDefault="001321EB">
            <w:pPr>
              <w:jc w:val="both"/>
            </w:pPr>
          </w:p>
        </w:tc>
        <w:tc>
          <w:tcPr>
            <w:tcW w:w="4536" w:type="dxa"/>
          </w:tcPr>
          <w:p w:rsidR="001321EB" w:rsidRDefault="00640C59">
            <w:pPr>
              <w:jc w:val="both"/>
            </w:pPr>
            <w:r>
              <w:t>ПГ «Раннее выявление детей с ОВЗ»</w:t>
            </w:r>
          </w:p>
        </w:tc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B" w:rsidRDefault="0094762D" w:rsidP="006A3998">
            <w:pPr>
              <w:ind w:firstLine="20"/>
              <w:jc w:val="both"/>
            </w:pPr>
            <w:r>
              <w:t>П</w:t>
            </w:r>
            <w:r w:rsidR="00640C59">
              <w:t>роанализированы условия, формы, методы и приемы диагностической, профилактической и коррекционной деятельности с детьми от 1 до 5 лет, определенными педагогами в самостоятельной деятельности;</w:t>
            </w:r>
            <w:r>
              <w:t xml:space="preserve"> р</w:t>
            </w:r>
            <w:r w:rsidR="00640C59">
              <w:t>ассмотрены особенности организации совместной деятельности педагога и детей на основе детских видов деятельности с учетом возраста детей.</w:t>
            </w:r>
            <w:r>
              <w:t xml:space="preserve"> </w:t>
            </w:r>
            <w:r w:rsidRPr="0094762D">
              <w:t>Формат работы дистанционный.</w:t>
            </w:r>
            <w:r>
              <w:t xml:space="preserve"> Приняли участие </w:t>
            </w:r>
            <w:r w:rsidR="00640C59">
              <w:t xml:space="preserve"> 11 </w:t>
            </w:r>
            <w:r w:rsidR="006A3998">
              <w:t>педагогов</w:t>
            </w:r>
            <w:r>
              <w:t>.</w:t>
            </w:r>
          </w:p>
        </w:tc>
      </w:tr>
      <w:tr w:rsidR="001321EB">
        <w:tc>
          <w:tcPr>
            <w:tcW w:w="880" w:type="dxa"/>
          </w:tcPr>
          <w:p w:rsidR="001321EB" w:rsidRDefault="00640C59">
            <w:pPr>
              <w:jc w:val="both"/>
              <w:rPr>
                <w:b/>
              </w:rPr>
            </w:pPr>
            <w:r>
              <w:rPr>
                <w:b/>
              </w:rPr>
              <w:t>28.</w:t>
            </w:r>
          </w:p>
          <w:p w:rsidR="001321EB" w:rsidRDefault="001321EB">
            <w:pPr>
              <w:jc w:val="both"/>
            </w:pPr>
          </w:p>
        </w:tc>
        <w:tc>
          <w:tcPr>
            <w:tcW w:w="4536" w:type="dxa"/>
          </w:tcPr>
          <w:p w:rsidR="001321EB" w:rsidRDefault="00640C59">
            <w:pPr>
              <w:jc w:val="both"/>
            </w:pPr>
            <w:r>
              <w:t>ПГ «Построение процесса музыкального развития и воспитания в современных условиях»</w:t>
            </w:r>
          </w:p>
        </w:tc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EB" w:rsidRDefault="00640C59" w:rsidP="006A3998">
            <w:pPr>
              <w:ind w:firstLine="20"/>
              <w:jc w:val="both"/>
            </w:pPr>
            <w:r>
              <w:t>Проанализированы требования ФГОС ДО к музыкальному развитию (к его содержанию с уче</w:t>
            </w:r>
            <w:r w:rsidR="0094762D">
              <w:t xml:space="preserve">том возраста детей, к условиям). </w:t>
            </w:r>
            <w:r>
              <w:t xml:space="preserve"> Рассмотрено понятие восприятие музыки</w:t>
            </w:r>
            <w:r w:rsidR="001A714F">
              <w:t>,</w:t>
            </w:r>
            <w:r>
              <w:t xml:space="preserve"> возрастные особенности восприятия музыки детьми</w:t>
            </w:r>
            <w:r w:rsidR="0094762D">
              <w:t xml:space="preserve"> раннего и дошкольного возраста. </w:t>
            </w:r>
            <w:r>
              <w:t>Проведен анализ авторских подходов развития восприятия музыки у детей  в комплексных программ «От рождения до школы», «Радуга», парциальной программе «Ладушки».</w:t>
            </w:r>
            <w:r w:rsidR="0094762D">
              <w:t xml:space="preserve"> </w:t>
            </w:r>
            <w:r w:rsidR="0094762D" w:rsidRPr="0094762D">
              <w:t>Формат работы дистанционный.</w:t>
            </w:r>
            <w:r w:rsidR="0094762D">
              <w:t xml:space="preserve"> Приняли участие</w:t>
            </w:r>
            <w:r>
              <w:t xml:space="preserve"> 9 </w:t>
            </w:r>
            <w:r w:rsidR="006A3998">
              <w:t>педагогов</w:t>
            </w:r>
            <w:r w:rsidR="0094762D">
              <w:t>.</w:t>
            </w:r>
          </w:p>
        </w:tc>
      </w:tr>
      <w:tr w:rsidR="001321EB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1EB" w:rsidRDefault="00640C59">
            <w:pPr>
              <w:jc w:val="center"/>
              <w:rPr>
                <w:b/>
              </w:rPr>
            </w:pPr>
            <w:r>
              <w:rPr>
                <w:b/>
              </w:rPr>
              <w:t>Иные мероприятия</w:t>
            </w:r>
          </w:p>
        </w:tc>
      </w:tr>
      <w:tr w:rsidR="001321EB">
        <w:tc>
          <w:tcPr>
            <w:tcW w:w="880" w:type="dxa"/>
          </w:tcPr>
          <w:p w:rsidR="001321EB" w:rsidRDefault="00640C59">
            <w:pPr>
              <w:jc w:val="both"/>
            </w:pPr>
            <w:r>
              <w:rPr>
                <w:b/>
              </w:rPr>
              <w:t>В т. м</w:t>
            </w:r>
            <w:r>
              <w:t>.</w:t>
            </w:r>
          </w:p>
        </w:tc>
        <w:tc>
          <w:tcPr>
            <w:tcW w:w="4536" w:type="dxa"/>
          </w:tcPr>
          <w:p w:rsidR="001321EB" w:rsidRDefault="00640C59">
            <w:pPr>
              <w:jc w:val="both"/>
              <w:rPr>
                <w:i/>
              </w:rPr>
            </w:pPr>
            <w:r>
              <w:t xml:space="preserve">Текущие консультации по заполнению электронного портфолио </w:t>
            </w:r>
            <w:r>
              <w:rPr>
                <w:i/>
              </w:rPr>
              <w:t>(по согласованию)</w:t>
            </w:r>
          </w:p>
        </w:tc>
        <w:tc>
          <w:tcPr>
            <w:tcW w:w="5500" w:type="dxa"/>
          </w:tcPr>
          <w:p w:rsidR="001321EB" w:rsidRDefault="00640C59">
            <w:r>
              <w:t>Консультации не были востребованы.</w:t>
            </w:r>
          </w:p>
        </w:tc>
      </w:tr>
      <w:tr w:rsidR="001321E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jc w:val="both"/>
              <w:rPr>
                <w:b/>
              </w:rPr>
            </w:pPr>
            <w:r>
              <w:rPr>
                <w:b/>
              </w:rPr>
              <w:t xml:space="preserve">12 – 14.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EB" w:rsidRDefault="00640C59">
            <w:pPr>
              <w:jc w:val="both"/>
              <w:rPr>
                <w:i/>
              </w:rPr>
            </w:pPr>
            <w:r>
              <w:t xml:space="preserve">Экспертные консультации по заполнению электронного портфолио </w:t>
            </w:r>
            <w:r>
              <w:rPr>
                <w:i/>
              </w:rPr>
              <w:t>(по согласованию)</w:t>
            </w:r>
          </w:p>
        </w:tc>
        <w:tc>
          <w:tcPr>
            <w:tcW w:w="5500" w:type="dxa"/>
          </w:tcPr>
          <w:p w:rsidR="001321EB" w:rsidRDefault="00640C59">
            <w:r>
              <w:t>Консультации не были востребованы.</w:t>
            </w:r>
          </w:p>
        </w:tc>
      </w:tr>
      <w:tr w:rsidR="001321EB">
        <w:tc>
          <w:tcPr>
            <w:tcW w:w="880" w:type="dxa"/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>До 15.</w:t>
            </w:r>
          </w:p>
        </w:tc>
        <w:tc>
          <w:tcPr>
            <w:tcW w:w="4536" w:type="dxa"/>
          </w:tcPr>
          <w:p w:rsidR="001321EB" w:rsidRDefault="00640C59">
            <w:r>
              <w:t>Заполнение мониторинга прохождения курсовой подготовки</w:t>
            </w:r>
          </w:p>
        </w:tc>
        <w:tc>
          <w:tcPr>
            <w:tcW w:w="5500" w:type="dxa"/>
          </w:tcPr>
          <w:p w:rsidR="001321EB" w:rsidRDefault="0094762D">
            <w:r>
              <w:t>Формы мониторинга заполнены.</w:t>
            </w:r>
          </w:p>
        </w:tc>
      </w:tr>
      <w:tr w:rsidR="001321E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EB" w:rsidRDefault="00640C59">
            <w:r>
              <w:t xml:space="preserve">Обновление сайта </w:t>
            </w:r>
            <w:proofErr w:type="spellStart"/>
            <w:r>
              <w:t>Куединского</w:t>
            </w:r>
            <w:proofErr w:type="spellEnd"/>
            <w:r>
              <w:t xml:space="preserve"> РМЦ</w:t>
            </w:r>
          </w:p>
        </w:tc>
        <w:tc>
          <w:tcPr>
            <w:tcW w:w="5500" w:type="dxa"/>
          </w:tcPr>
          <w:p w:rsidR="001321EB" w:rsidRDefault="00640C59">
            <w:r>
              <w:t>Сайт обновлялся регулярно</w:t>
            </w:r>
            <w:r w:rsidR="0094762D">
              <w:t>.</w:t>
            </w:r>
          </w:p>
        </w:tc>
      </w:tr>
      <w:tr w:rsidR="001321E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EB" w:rsidRDefault="00640C59">
            <w:r>
              <w:t>Работа с посетителями библиотеки</w:t>
            </w:r>
          </w:p>
        </w:tc>
        <w:tc>
          <w:tcPr>
            <w:tcW w:w="5500" w:type="dxa"/>
          </w:tcPr>
          <w:p w:rsidR="001321EB" w:rsidRDefault="00640C59">
            <w:r>
              <w:t>Работа осуществлялась по мере обращения</w:t>
            </w:r>
            <w:r w:rsidR="0094762D">
              <w:t>.</w:t>
            </w:r>
          </w:p>
        </w:tc>
      </w:tr>
      <w:tr w:rsidR="001321E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EB" w:rsidRDefault="00640C59">
            <w:r>
              <w:t xml:space="preserve">Подготовка отчета о выполнении муниципального задания </w:t>
            </w:r>
            <w:proofErr w:type="spellStart"/>
            <w:r>
              <w:t>Куединского</w:t>
            </w:r>
            <w:proofErr w:type="spellEnd"/>
            <w:r>
              <w:t xml:space="preserve"> РМЦ за 2020 г.</w:t>
            </w:r>
          </w:p>
        </w:tc>
        <w:tc>
          <w:tcPr>
            <w:tcW w:w="5500" w:type="dxa"/>
          </w:tcPr>
          <w:p w:rsidR="001321EB" w:rsidRDefault="0094762D">
            <w:r>
              <w:t>Отчет подготовлен.</w:t>
            </w:r>
          </w:p>
        </w:tc>
      </w:tr>
      <w:tr w:rsidR="001321EB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EB" w:rsidRDefault="00640C59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1EB" w:rsidRDefault="0064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Оформление, регистрация и учет приказов по основной деятельности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1321EB" w:rsidRDefault="001A714F">
            <w:r>
              <w:t>В январе подготовлено и зарегистрировано 11 приказов по основной деятельности</w:t>
            </w:r>
            <w:bookmarkStart w:id="1" w:name="_GoBack"/>
            <w:bookmarkEnd w:id="1"/>
          </w:p>
        </w:tc>
      </w:tr>
    </w:tbl>
    <w:p w:rsidR="001321EB" w:rsidRDefault="001321EB"/>
    <w:p w:rsidR="001321EB" w:rsidRDefault="001321EB">
      <w:bookmarkStart w:id="2" w:name="_heading=h.gjdgxs" w:colFirst="0" w:colLast="0"/>
      <w:bookmarkEnd w:id="2"/>
    </w:p>
    <w:sectPr w:rsidR="00132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F4F" w:rsidRDefault="006F1F4F">
      <w:r>
        <w:separator/>
      </w:r>
    </w:p>
  </w:endnote>
  <w:endnote w:type="continuationSeparator" w:id="0">
    <w:p w:rsidR="006F1F4F" w:rsidRDefault="006F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1EB" w:rsidRDefault="001321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1EB" w:rsidRDefault="001321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1EB" w:rsidRDefault="001321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F4F" w:rsidRDefault="006F1F4F">
      <w:r>
        <w:separator/>
      </w:r>
    </w:p>
  </w:footnote>
  <w:footnote w:type="continuationSeparator" w:id="0">
    <w:p w:rsidR="006F1F4F" w:rsidRDefault="006F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1EB" w:rsidRDefault="001321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1EB" w:rsidRDefault="001321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1EB" w:rsidRDefault="001321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21EB"/>
    <w:rsid w:val="000E0B18"/>
    <w:rsid w:val="001321EB"/>
    <w:rsid w:val="001A714F"/>
    <w:rsid w:val="00640C59"/>
    <w:rsid w:val="006A3998"/>
    <w:rsid w:val="006D3FAE"/>
    <w:rsid w:val="006F1F4F"/>
    <w:rsid w:val="0094762D"/>
    <w:rsid w:val="00C33B0F"/>
    <w:rsid w:val="00E06F6D"/>
    <w:rsid w:val="00E24073"/>
    <w:rsid w:val="00E50361"/>
    <w:rsid w:val="00E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5A22"/>
  <w15:docId w15:val="{241835BB-5108-4A91-B1C2-5F05B3BE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C5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80797F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887933"/>
    <w:pPr>
      <w:ind w:left="720"/>
      <w:contextualSpacing/>
    </w:pPr>
  </w:style>
  <w:style w:type="paragraph" w:styleId="a6">
    <w:name w:val="Balloon Text"/>
    <w:basedOn w:val="a"/>
    <w:link w:val="a7"/>
    <w:rsid w:val="002862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8629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607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8">
    <w:name w:val="Body Text Indent"/>
    <w:basedOn w:val="a"/>
    <w:link w:val="a9"/>
    <w:rsid w:val="00132D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32D3C"/>
    <w:rPr>
      <w:sz w:val="24"/>
      <w:szCs w:val="24"/>
    </w:rPr>
  </w:style>
  <w:style w:type="paragraph" w:customStyle="1" w:styleId="Default">
    <w:name w:val="Default"/>
    <w:rsid w:val="00741BFA"/>
    <w:pPr>
      <w:autoSpaceDE w:val="0"/>
      <w:autoSpaceDN w:val="0"/>
      <w:adjustRightInd w:val="0"/>
    </w:pPr>
    <w:rPr>
      <w:color w:val="000000"/>
    </w:rPr>
  </w:style>
  <w:style w:type="paragraph" w:styleId="aa">
    <w:name w:val="Body Text"/>
    <w:basedOn w:val="a"/>
    <w:link w:val="ab"/>
    <w:semiHidden/>
    <w:unhideWhenUsed/>
    <w:rsid w:val="0080797F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80797F"/>
    <w:rPr>
      <w:sz w:val="24"/>
      <w:szCs w:val="24"/>
    </w:rPr>
  </w:style>
  <w:style w:type="character" w:customStyle="1" w:styleId="a4">
    <w:name w:val="Заголовок Знак"/>
    <w:basedOn w:val="a0"/>
    <w:link w:val="a3"/>
    <w:rsid w:val="0080797F"/>
    <w:rPr>
      <w:sz w:val="28"/>
      <w:szCs w:val="24"/>
    </w:rPr>
  </w:style>
  <w:style w:type="paragraph" w:styleId="ac">
    <w:name w:val="header"/>
    <w:basedOn w:val="a"/>
    <w:link w:val="ad"/>
    <w:unhideWhenUsed/>
    <w:rsid w:val="004038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0389C"/>
    <w:rPr>
      <w:sz w:val="24"/>
      <w:szCs w:val="24"/>
    </w:rPr>
  </w:style>
  <w:style w:type="paragraph" w:styleId="ae">
    <w:name w:val="footer"/>
    <w:basedOn w:val="a"/>
    <w:link w:val="af"/>
    <w:unhideWhenUsed/>
    <w:rsid w:val="004038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0389C"/>
    <w:rPr>
      <w:sz w:val="24"/>
      <w:szCs w:val="24"/>
    </w:rPr>
  </w:style>
  <w:style w:type="table" w:styleId="af0">
    <w:name w:val="Table Grid"/>
    <w:basedOn w:val="a1"/>
    <w:uiPriority w:val="39"/>
    <w:rsid w:val="00136C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IEB7WKXSJzImMcXZRSPWur6fZQ==">AMUW2mVGoF01G/JJyNbmpdGXLSfdcbN9BpEVbB+bQyeR/RacNH9WIJRcLdzpeDophaD4K4WLEi1yPVtsjO0p67xnaTuEoosAPNxqugrrkS80Z/5vLqxXqle383N/2Z9cl3KC8YfBLLmTCjMpQoshWFZPchRjfCtqaA==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Ахмадыльшина</cp:lastModifiedBy>
  <cp:revision>8</cp:revision>
  <dcterms:created xsi:type="dcterms:W3CDTF">2021-01-27T07:22:00Z</dcterms:created>
  <dcterms:modified xsi:type="dcterms:W3CDTF">2021-03-10T09:32:00Z</dcterms:modified>
</cp:coreProperties>
</file>