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24C5" w:rsidRDefault="001A24C5" w:rsidP="00336597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1A24C5">
        <w:rPr>
          <w:rFonts w:ascii="Arial" w:hAnsi="Arial" w:cs="Arial"/>
          <w:sz w:val="24"/>
          <w:szCs w:val="24"/>
        </w:rPr>
        <w:t xml:space="preserve">Муниципальное бюджетное учреждение </w:t>
      </w:r>
    </w:p>
    <w:p w:rsidR="001A24C5" w:rsidRDefault="001A24C5" w:rsidP="00336597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1A24C5">
        <w:rPr>
          <w:rFonts w:ascii="Arial" w:hAnsi="Arial" w:cs="Arial"/>
          <w:sz w:val="24"/>
          <w:szCs w:val="24"/>
        </w:rPr>
        <w:t>дополнительного профессионального образования</w:t>
      </w:r>
      <w:r>
        <w:rPr>
          <w:rFonts w:ascii="Arial" w:hAnsi="Arial" w:cs="Arial"/>
          <w:sz w:val="24"/>
          <w:szCs w:val="24"/>
        </w:rPr>
        <w:t xml:space="preserve"> </w:t>
      </w:r>
    </w:p>
    <w:p w:rsidR="001A24C5" w:rsidRPr="001A24C5" w:rsidRDefault="001A24C5" w:rsidP="00336597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proofErr w:type="spellStart"/>
      <w:r>
        <w:rPr>
          <w:rFonts w:ascii="Arial" w:hAnsi="Arial" w:cs="Arial"/>
          <w:sz w:val="24"/>
          <w:szCs w:val="24"/>
        </w:rPr>
        <w:t>Куединский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районный методический центр»</w:t>
      </w:r>
    </w:p>
    <w:p w:rsidR="001A24C5" w:rsidRDefault="001A24C5" w:rsidP="00336597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1A24C5" w:rsidRDefault="001A24C5" w:rsidP="00336597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1A24C5" w:rsidRDefault="001A24C5" w:rsidP="00336597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1A24C5" w:rsidRDefault="001A24C5" w:rsidP="00336597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1A24C5" w:rsidRDefault="001A24C5" w:rsidP="00336597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1A24C5" w:rsidRDefault="001A24C5" w:rsidP="00336597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1A24C5" w:rsidRDefault="001A24C5" w:rsidP="00336597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1A24C5" w:rsidRDefault="001A24C5" w:rsidP="00336597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1A24C5" w:rsidRDefault="001A24C5" w:rsidP="00336597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BC1DBF" w:rsidRDefault="00BC1DBF" w:rsidP="00336597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BC1DBF" w:rsidRDefault="00BC1DBF" w:rsidP="00336597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BC1DBF" w:rsidRDefault="00BC1DBF" w:rsidP="00336597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1A24C5" w:rsidRDefault="001A24C5" w:rsidP="00336597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1A24C5" w:rsidRDefault="001A24C5" w:rsidP="00336597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1A24C5" w:rsidRDefault="001A24C5" w:rsidP="00336597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1A24C5" w:rsidRDefault="001A24C5" w:rsidP="00336597">
      <w:pPr>
        <w:spacing w:after="0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М</w:t>
      </w:r>
      <w:r w:rsidR="00BC1DBF">
        <w:rPr>
          <w:rFonts w:ascii="Arial" w:hAnsi="Arial" w:cs="Arial"/>
          <w:b/>
          <w:sz w:val="36"/>
          <w:szCs w:val="36"/>
        </w:rPr>
        <w:t>униципальный проект</w:t>
      </w:r>
    </w:p>
    <w:p w:rsidR="00BC1DBF" w:rsidRPr="00BC1DBF" w:rsidRDefault="00BC1DBF" w:rsidP="00336597">
      <w:pPr>
        <w:spacing w:after="0"/>
        <w:jc w:val="center"/>
        <w:rPr>
          <w:rFonts w:ascii="Arial" w:hAnsi="Arial" w:cs="Arial"/>
          <w:b/>
          <w:sz w:val="48"/>
          <w:szCs w:val="48"/>
        </w:rPr>
      </w:pPr>
      <w:r w:rsidRPr="00BC1DBF">
        <w:rPr>
          <w:rFonts w:ascii="Arial" w:hAnsi="Arial" w:cs="Arial"/>
          <w:b/>
          <w:sz w:val="48"/>
          <w:szCs w:val="48"/>
        </w:rPr>
        <w:t>«Цифровая образовательная среда»</w:t>
      </w:r>
    </w:p>
    <w:p w:rsidR="00BC1DBF" w:rsidRDefault="00BC1DBF" w:rsidP="00336597">
      <w:pPr>
        <w:spacing w:after="0"/>
        <w:jc w:val="center"/>
        <w:rPr>
          <w:rFonts w:ascii="Arial" w:hAnsi="Arial" w:cs="Arial"/>
          <w:b/>
          <w:sz w:val="36"/>
          <w:szCs w:val="36"/>
        </w:rPr>
      </w:pPr>
    </w:p>
    <w:p w:rsidR="00BC1DBF" w:rsidRDefault="00BC1DBF" w:rsidP="00336597">
      <w:pPr>
        <w:spacing w:after="0"/>
        <w:jc w:val="center"/>
        <w:rPr>
          <w:rFonts w:ascii="Arial" w:hAnsi="Arial" w:cs="Arial"/>
          <w:b/>
          <w:sz w:val="36"/>
          <w:szCs w:val="36"/>
        </w:rPr>
      </w:pPr>
    </w:p>
    <w:p w:rsidR="00BC1DBF" w:rsidRDefault="00BC1DBF" w:rsidP="00336597">
      <w:pPr>
        <w:spacing w:after="0"/>
        <w:jc w:val="center"/>
        <w:rPr>
          <w:rFonts w:ascii="Arial" w:hAnsi="Arial" w:cs="Arial"/>
          <w:b/>
          <w:sz w:val="36"/>
          <w:szCs w:val="36"/>
        </w:rPr>
      </w:pPr>
    </w:p>
    <w:p w:rsidR="00BC1DBF" w:rsidRDefault="00BC1DBF" w:rsidP="00336597">
      <w:pPr>
        <w:spacing w:after="0"/>
        <w:jc w:val="center"/>
        <w:rPr>
          <w:rFonts w:ascii="Arial" w:hAnsi="Arial" w:cs="Arial"/>
          <w:b/>
          <w:sz w:val="36"/>
          <w:szCs w:val="36"/>
        </w:rPr>
      </w:pPr>
    </w:p>
    <w:p w:rsidR="00BC1DBF" w:rsidRDefault="00BC1DBF" w:rsidP="00336597">
      <w:pPr>
        <w:spacing w:after="0"/>
        <w:jc w:val="center"/>
        <w:rPr>
          <w:rFonts w:ascii="Arial" w:hAnsi="Arial" w:cs="Arial"/>
          <w:b/>
          <w:sz w:val="36"/>
          <w:szCs w:val="36"/>
        </w:rPr>
      </w:pPr>
    </w:p>
    <w:p w:rsidR="00BC1DBF" w:rsidRDefault="00BC1DBF" w:rsidP="00336597">
      <w:pPr>
        <w:spacing w:after="0"/>
        <w:jc w:val="center"/>
        <w:rPr>
          <w:rFonts w:ascii="Arial" w:hAnsi="Arial" w:cs="Arial"/>
          <w:b/>
          <w:sz w:val="36"/>
          <w:szCs w:val="36"/>
        </w:rPr>
      </w:pPr>
    </w:p>
    <w:p w:rsidR="00BC1DBF" w:rsidRDefault="00BC1DBF" w:rsidP="00BC1DBF">
      <w:pPr>
        <w:spacing w:after="0"/>
        <w:ind w:left="5670"/>
        <w:rPr>
          <w:rFonts w:ascii="Arial" w:hAnsi="Arial" w:cs="Arial"/>
          <w:sz w:val="28"/>
          <w:szCs w:val="28"/>
        </w:rPr>
      </w:pPr>
      <w:r w:rsidRPr="00BC1DBF">
        <w:rPr>
          <w:rFonts w:ascii="Arial" w:hAnsi="Arial" w:cs="Arial"/>
          <w:sz w:val="28"/>
          <w:szCs w:val="28"/>
        </w:rPr>
        <w:t>Разработчики проекта</w:t>
      </w:r>
      <w:r>
        <w:rPr>
          <w:rFonts w:ascii="Arial" w:hAnsi="Arial" w:cs="Arial"/>
          <w:sz w:val="28"/>
          <w:szCs w:val="28"/>
        </w:rPr>
        <w:t>:</w:t>
      </w:r>
    </w:p>
    <w:p w:rsidR="00BC1DBF" w:rsidRDefault="00BC1DBF" w:rsidP="00BC1DBF">
      <w:pPr>
        <w:spacing w:after="0"/>
        <w:ind w:left="567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Жуйкова Л.П., заместитель директора МБУ ДПО «</w:t>
      </w:r>
      <w:proofErr w:type="spellStart"/>
      <w:r>
        <w:rPr>
          <w:rFonts w:ascii="Arial" w:hAnsi="Arial" w:cs="Arial"/>
          <w:sz w:val="28"/>
          <w:szCs w:val="28"/>
        </w:rPr>
        <w:t>Куединский</w:t>
      </w:r>
      <w:proofErr w:type="spellEnd"/>
      <w:r>
        <w:rPr>
          <w:rFonts w:ascii="Arial" w:hAnsi="Arial" w:cs="Arial"/>
          <w:sz w:val="28"/>
          <w:szCs w:val="28"/>
        </w:rPr>
        <w:t xml:space="preserve"> РМЦ»,</w:t>
      </w:r>
    </w:p>
    <w:p w:rsidR="00BC1DBF" w:rsidRDefault="00BC1DBF" w:rsidP="00BC1DBF">
      <w:pPr>
        <w:spacing w:after="0"/>
        <w:ind w:left="567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Михайлова К.А., методист </w:t>
      </w:r>
      <w:r w:rsidRPr="00BC1DBF">
        <w:rPr>
          <w:rFonts w:ascii="Arial" w:hAnsi="Arial" w:cs="Arial"/>
          <w:sz w:val="28"/>
          <w:szCs w:val="28"/>
        </w:rPr>
        <w:t>МБУ ДПО «</w:t>
      </w:r>
      <w:proofErr w:type="spellStart"/>
      <w:r w:rsidRPr="00BC1DBF">
        <w:rPr>
          <w:rFonts w:ascii="Arial" w:hAnsi="Arial" w:cs="Arial"/>
          <w:sz w:val="28"/>
          <w:szCs w:val="28"/>
        </w:rPr>
        <w:t>Куединский</w:t>
      </w:r>
      <w:proofErr w:type="spellEnd"/>
      <w:r w:rsidRPr="00BC1DBF">
        <w:rPr>
          <w:rFonts w:ascii="Arial" w:hAnsi="Arial" w:cs="Arial"/>
          <w:sz w:val="28"/>
          <w:szCs w:val="28"/>
        </w:rPr>
        <w:t xml:space="preserve"> РМЦ»</w:t>
      </w:r>
    </w:p>
    <w:p w:rsidR="00BC1DBF" w:rsidRDefault="00BC1DBF" w:rsidP="00BC1DBF">
      <w:pPr>
        <w:spacing w:after="0"/>
        <w:ind w:left="5670"/>
        <w:rPr>
          <w:rFonts w:ascii="Arial" w:hAnsi="Arial" w:cs="Arial"/>
          <w:sz w:val="28"/>
          <w:szCs w:val="28"/>
        </w:rPr>
      </w:pPr>
    </w:p>
    <w:p w:rsidR="00BC1DBF" w:rsidRDefault="00BC1DBF" w:rsidP="00BC1DBF">
      <w:pPr>
        <w:spacing w:after="0"/>
        <w:ind w:left="5670"/>
        <w:rPr>
          <w:rFonts w:ascii="Arial" w:hAnsi="Arial" w:cs="Arial"/>
          <w:sz w:val="28"/>
          <w:szCs w:val="28"/>
        </w:rPr>
      </w:pPr>
    </w:p>
    <w:p w:rsidR="00BC1DBF" w:rsidRDefault="00BC1DBF" w:rsidP="00BC1DBF">
      <w:pPr>
        <w:spacing w:after="0"/>
        <w:ind w:left="5670"/>
        <w:rPr>
          <w:rFonts w:ascii="Arial" w:hAnsi="Arial" w:cs="Arial"/>
          <w:sz w:val="28"/>
          <w:szCs w:val="28"/>
        </w:rPr>
      </w:pPr>
    </w:p>
    <w:p w:rsidR="00BC1DBF" w:rsidRDefault="00BC1DBF" w:rsidP="00BC1DBF">
      <w:pPr>
        <w:spacing w:after="0"/>
        <w:ind w:left="5670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BC1DBF" w:rsidRDefault="00BC1DBF" w:rsidP="00BC1DBF">
      <w:pPr>
        <w:spacing w:after="0"/>
        <w:ind w:left="5670"/>
        <w:rPr>
          <w:rFonts w:ascii="Arial" w:hAnsi="Arial" w:cs="Arial"/>
          <w:sz w:val="28"/>
          <w:szCs w:val="28"/>
        </w:rPr>
      </w:pPr>
    </w:p>
    <w:p w:rsidR="00BC1DBF" w:rsidRDefault="00BC1DBF" w:rsidP="00BC1DBF">
      <w:pPr>
        <w:spacing w:after="0"/>
        <w:ind w:left="5670"/>
        <w:rPr>
          <w:rFonts w:ascii="Arial" w:hAnsi="Arial" w:cs="Arial"/>
          <w:sz w:val="28"/>
          <w:szCs w:val="28"/>
        </w:rPr>
      </w:pPr>
    </w:p>
    <w:p w:rsidR="00BC1DBF" w:rsidRDefault="00BC1DBF" w:rsidP="00BC1DBF">
      <w:pPr>
        <w:spacing w:after="0"/>
        <w:ind w:left="5670"/>
        <w:rPr>
          <w:rFonts w:ascii="Arial" w:hAnsi="Arial" w:cs="Arial"/>
          <w:sz w:val="28"/>
          <w:szCs w:val="28"/>
        </w:rPr>
      </w:pPr>
    </w:p>
    <w:p w:rsidR="00BC1DBF" w:rsidRPr="00BC1DBF" w:rsidRDefault="00BC1DBF" w:rsidP="00BC1DBF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Куеда, 2020 г.</w:t>
      </w:r>
    </w:p>
    <w:p w:rsidR="00BC1DBF" w:rsidRDefault="00BC1DBF" w:rsidP="00BC1DBF">
      <w:pPr>
        <w:spacing w:after="0"/>
        <w:ind w:left="5670"/>
        <w:rPr>
          <w:rFonts w:ascii="Arial" w:hAnsi="Arial" w:cs="Arial"/>
          <w:sz w:val="28"/>
          <w:szCs w:val="28"/>
        </w:rPr>
      </w:pPr>
    </w:p>
    <w:p w:rsidR="00FE6157" w:rsidRDefault="00FE6157" w:rsidP="0033659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336597">
        <w:rPr>
          <w:rFonts w:ascii="Arial" w:hAnsi="Arial" w:cs="Arial"/>
          <w:b/>
          <w:sz w:val="24"/>
          <w:szCs w:val="24"/>
        </w:rPr>
        <w:lastRenderedPageBreak/>
        <w:t>Описание проекта</w:t>
      </w:r>
    </w:p>
    <w:p w:rsidR="00336597" w:rsidRPr="00336597" w:rsidRDefault="00336597" w:rsidP="00336597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366A2B" w:rsidRDefault="00807A8B" w:rsidP="00336597">
      <w:pPr>
        <w:shd w:val="clear" w:color="auto" w:fill="FFFFFF"/>
        <w:tabs>
          <w:tab w:val="left" w:pos="6096"/>
        </w:tabs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66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рамках национального проекта «Образование» реализу</w:t>
      </w:r>
      <w:r w:rsidR="00915B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</w:t>
      </w:r>
      <w:r w:rsidRPr="00E866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тся </w:t>
      </w:r>
      <w:r w:rsidR="00E86655" w:rsidRPr="00E866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федеральный </w:t>
      </w:r>
      <w:r w:rsidRPr="00E866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проект «Цифровая образовательная среда»</w:t>
      </w:r>
      <w:r w:rsidR="00915B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направленный на </w:t>
      </w:r>
      <w:r w:rsidR="00366A2B" w:rsidRPr="00366A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создание современной и безопасной цифровой</w:t>
      </w:r>
      <w:r w:rsidR="00366A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366A2B" w:rsidRPr="00366A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образовательной среды, обеспечивающей высокое качество и доступность</w:t>
      </w:r>
      <w:r w:rsidR="00366A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366A2B" w:rsidRPr="00366A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образования всех видов и уровней.</w:t>
      </w:r>
      <w:r w:rsidRPr="00E866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4F6F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 достижения целевых показателей федерального проекта в Пермском крае реализуется региональный проект «Цифровая образовательная среда». Но без специально организованной работ</w:t>
      </w:r>
      <w:r w:rsidR="007001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ы </w:t>
      </w:r>
      <w:r w:rsidR="004F6F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на уровне муниципалитета планируемое </w:t>
      </w:r>
      <w:r w:rsidR="00366A2B" w:rsidRPr="00366A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обновление содержания образования и </w:t>
      </w:r>
      <w:r w:rsidR="004F6F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получение </w:t>
      </w:r>
      <w:r w:rsidR="00366A2B" w:rsidRPr="00366A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возможност</w:t>
      </w:r>
      <w:r w:rsidR="004F6F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педагогам</w:t>
      </w:r>
      <w:r w:rsidR="007001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r w:rsidR="004F6F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</w:t>
      </w:r>
      <w:r w:rsidR="00366A2B" w:rsidRPr="00366A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школьникам</w:t>
      </w:r>
      <w:r w:rsidR="007001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r w:rsidR="00366A2B" w:rsidRPr="00366A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свободно и безопасно ориентироваться в цифровом</w:t>
      </w:r>
      <w:r w:rsidR="004F6F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366A2B" w:rsidRPr="00366A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пространстве</w:t>
      </w:r>
      <w:r w:rsidR="004F6F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не будет достигнуто</w:t>
      </w:r>
      <w:r w:rsidR="00366A2B" w:rsidRPr="00366A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</w:p>
    <w:p w:rsidR="00366A2B" w:rsidRDefault="004F6FA3" w:rsidP="00366A2B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Крайне важным аспекто</w:t>
      </w:r>
      <w:r w:rsidR="00915B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процессе формирования цифровой образовательной среды в школах является оснащение </w:t>
      </w:r>
      <w:r w:rsidRPr="00366A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совокупность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ю</w:t>
      </w:r>
      <w:r w:rsidRPr="00366A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технических средств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</w:t>
      </w:r>
      <w:r w:rsidRPr="00366A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компьютеры, иное ИКТ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66A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оборудование, коммуникационные каналы</w:t>
      </w:r>
      <w:r w:rsidR="007001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др.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  <w:r w:rsidR="005A3C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Но, наряду с этим особое внимание должно быть направлено на освоение педагогами </w:t>
      </w:r>
      <w:r w:rsidR="00366A2B" w:rsidRPr="00366A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современных педагогических технологий,</w:t>
      </w:r>
      <w:r w:rsidR="005A3C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366A2B" w:rsidRPr="00366A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цифровы</w:t>
      </w:r>
      <w:r w:rsidR="005A3C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</w:t>
      </w:r>
      <w:r w:rsidR="00366A2B" w:rsidRPr="00366A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сред, которые могут быть использованы участниками образовательных</w:t>
      </w:r>
      <w:r w:rsidR="005A3C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366A2B" w:rsidRPr="00366A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отношений для оптимизации процесса обучения</w:t>
      </w:r>
      <w:r w:rsidR="005A3C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На это направлен муниципальный </w:t>
      </w:r>
      <w:r w:rsidR="005A3CDC" w:rsidRPr="007001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проект «</w:t>
      </w:r>
      <w:r w:rsidR="003365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Цифровая образовательная среда</w:t>
      </w:r>
      <w:r w:rsidR="005A3CDC" w:rsidRPr="007001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».</w:t>
      </w:r>
    </w:p>
    <w:p w:rsidR="005A3CDC" w:rsidRPr="00DC6491" w:rsidRDefault="005A3CDC" w:rsidP="00915B35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DC649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Цель проекта: </w:t>
      </w:r>
      <w:r w:rsidR="00A25218" w:rsidRPr="00A252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содействие повышению профессиональной компетентности педагогов в вопросах </w:t>
      </w:r>
      <w:proofErr w:type="spellStart"/>
      <w:r w:rsidR="00A25218" w:rsidRPr="00A252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цифровизации</w:t>
      </w:r>
      <w:proofErr w:type="spellEnd"/>
      <w:r w:rsidR="00A25218" w:rsidRPr="00A252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образовательной деятельности.</w:t>
      </w:r>
    </w:p>
    <w:p w:rsidR="005A3CDC" w:rsidRPr="00DC6491" w:rsidRDefault="005A3CDC" w:rsidP="00366A2B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DC649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Задачи проекта:</w:t>
      </w:r>
    </w:p>
    <w:p w:rsidR="007001AC" w:rsidRPr="007001AC" w:rsidRDefault="007001AC" w:rsidP="007001AC">
      <w:pPr>
        <w:pStyle w:val="a4"/>
        <w:numPr>
          <w:ilvl w:val="0"/>
          <w:numId w:val="3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001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Повысить профессиональную компетентность педагогов в вопросах использования цифровых ресурсов в образовательной деятельности.</w:t>
      </w:r>
    </w:p>
    <w:p w:rsidR="005A3CDC" w:rsidRPr="007001AC" w:rsidRDefault="005A3CDC" w:rsidP="007001AC">
      <w:pPr>
        <w:pStyle w:val="a4"/>
        <w:numPr>
          <w:ilvl w:val="0"/>
          <w:numId w:val="3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001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Организовать дистанционное общение педагогических работников образовательных организаций </w:t>
      </w:r>
      <w:proofErr w:type="spellStart"/>
      <w:r w:rsidRPr="007001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Куединского</w:t>
      </w:r>
      <w:proofErr w:type="spellEnd"/>
      <w:r w:rsidRPr="007001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МО</w:t>
      </w:r>
      <w:r w:rsidR="007001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A062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коммуникационной цифровой площадке</w:t>
      </w:r>
      <w:r w:rsidRPr="007001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</w:p>
    <w:p w:rsidR="005A3CDC" w:rsidRDefault="005A3CDC" w:rsidP="007001AC">
      <w:pPr>
        <w:pStyle w:val="a4"/>
        <w:numPr>
          <w:ilvl w:val="0"/>
          <w:numId w:val="3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001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Обеспечить </w:t>
      </w:r>
      <w:proofErr w:type="gramStart"/>
      <w:r w:rsidRPr="007001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своевременную  методическую</w:t>
      </w:r>
      <w:proofErr w:type="gramEnd"/>
      <w:r w:rsidRPr="007001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поддержку педагогических работников </w:t>
      </w:r>
      <w:r w:rsidR="003365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образовательных организаций </w:t>
      </w:r>
      <w:r w:rsidRPr="007001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 актуальным вопросам</w:t>
      </w:r>
      <w:r w:rsidR="003365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образования</w:t>
      </w:r>
      <w:r w:rsidR="007001AC" w:rsidRPr="007001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7773D4" w:rsidRPr="00336597" w:rsidRDefault="007001AC" w:rsidP="004D584A">
      <w:pPr>
        <w:pStyle w:val="a4"/>
        <w:numPr>
          <w:ilvl w:val="0"/>
          <w:numId w:val="3"/>
        </w:numPr>
        <w:shd w:val="clear" w:color="auto" w:fill="FFFFFF"/>
        <w:spacing w:after="0" w:line="276" w:lineRule="auto"/>
        <w:ind w:left="1418" w:hanging="710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3365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Обеспечить дополнительную возможность представления </w:t>
      </w:r>
      <w:r w:rsidR="00336597" w:rsidRPr="003365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на муниципальном уровне </w:t>
      </w:r>
      <w:r w:rsidRPr="003365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лучшего опыта, педагогических практик </w:t>
      </w:r>
      <w:r w:rsidR="009D2201" w:rsidRPr="003365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 использ</w:t>
      </w:r>
      <w:r w:rsidR="002E3391" w:rsidRPr="003365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ованию</w:t>
      </w:r>
      <w:r w:rsidR="009D2201" w:rsidRPr="003365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2E3391" w:rsidRPr="003365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цифровых </w:t>
      </w:r>
      <w:r w:rsidRPr="003365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ресурсов</w:t>
      </w:r>
      <w:r w:rsidR="002E3391" w:rsidRPr="003365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9D2201" w:rsidRPr="003365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обр</w:t>
      </w:r>
      <w:r w:rsidR="002E3391" w:rsidRPr="003365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азовательной деятельности</w:t>
      </w:r>
      <w:r w:rsidR="003365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336597" w:rsidRPr="00336597" w:rsidRDefault="00336597" w:rsidP="004D584A">
      <w:pPr>
        <w:pStyle w:val="a4"/>
        <w:numPr>
          <w:ilvl w:val="0"/>
          <w:numId w:val="3"/>
        </w:numPr>
        <w:shd w:val="clear" w:color="auto" w:fill="FFFFFF"/>
        <w:spacing w:after="0" w:line="276" w:lineRule="auto"/>
        <w:ind w:left="1418" w:hanging="710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Обеспечить организацию методической работы на муниципальном уровне с использованием цифровой коммуникационной площадки.</w:t>
      </w:r>
    </w:p>
    <w:p w:rsidR="009D2201" w:rsidRDefault="009D2201" w:rsidP="00366A2B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366A2B" w:rsidRPr="00DC6491" w:rsidRDefault="005A3CDC" w:rsidP="00366A2B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DC649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Планируемые результаты:</w:t>
      </w:r>
    </w:p>
    <w:p w:rsidR="00677893" w:rsidRDefault="005A3CDC" w:rsidP="00677893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3C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="007001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6778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Педагоги освоили цифровые образовательные платформы и используют их возможности в педагогической практике.</w:t>
      </w:r>
    </w:p>
    <w:p w:rsidR="00677893" w:rsidRPr="00C84542" w:rsidRDefault="00677893" w:rsidP="00677893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  Педагоги используют возможности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он-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лайн</w:t>
      </w:r>
      <w:proofErr w:type="spellEnd"/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сервисов в педагогической практике.</w:t>
      </w:r>
    </w:p>
    <w:p w:rsidR="00677893" w:rsidRDefault="00677893" w:rsidP="00677893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  Н</w:t>
      </w:r>
      <w:r w:rsidRPr="005A3C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е менее </w:t>
      </w:r>
      <w:r w:rsidR="00D521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50</w:t>
      </w:r>
      <w:r w:rsidRPr="005A3C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педагогов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</w:t>
      </w:r>
      <w:r w:rsidRPr="005A3C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редстав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или</w:t>
      </w:r>
      <w:r w:rsidRPr="005A3C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опыт</w:t>
      </w:r>
      <w:r w:rsidR="003365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лучшие педагогические практики</w:t>
      </w:r>
      <w:r w:rsidRPr="005A3C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 использованию цифровых ресурсов в образовательной деятельности</w:t>
      </w:r>
      <w:r w:rsidRPr="005A3C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5A3CDC" w:rsidRPr="005A3CDC" w:rsidRDefault="00677893" w:rsidP="005A3CDC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="005A3CDC" w:rsidRPr="005A3C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Создан и функционирует цифровой ресурс</w:t>
      </w:r>
      <w:r w:rsidR="003365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виртуальный методический кабинет</w:t>
      </w:r>
      <w:r w:rsidR="005A3CDC" w:rsidRPr="005A3C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для профессионального взаимодействия педагогических работников образовательных организаций </w:t>
      </w:r>
      <w:proofErr w:type="spellStart"/>
      <w:r w:rsidR="005A3CDC" w:rsidRPr="005A3C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Куединского</w:t>
      </w:r>
      <w:proofErr w:type="spellEnd"/>
      <w:r w:rsidR="005A3CDC" w:rsidRPr="005A3C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МО.</w:t>
      </w:r>
    </w:p>
    <w:p w:rsidR="005A3CDC" w:rsidRPr="005A3CDC" w:rsidRDefault="005A3CDC" w:rsidP="005A3CDC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3C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Цифровой ресурс наполнен контентом (в том числе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5A3C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</w:t>
      </w:r>
      <w:r w:rsidR="002E33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дставлены</w:t>
      </w:r>
      <w:r w:rsidRPr="005A3C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лучши</w:t>
      </w:r>
      <w:r w:rsidR="002E33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</w:t>
      </w:r>
      <w:r w:rsidRPr="005A3C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педагогически</w:t>
      </w:r>
      <w:r w:rsidR="002E33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</w:t>
      </w:r>
      <w:r w:rsidRPr="005A3C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практик</w:t>
      </w:r>
      <w:r w:rsidR="002E33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по использованию цифровых инструментов в образовательном процессе</w:t>
      </w:r>
      <w:r w:rsidR="007001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  <w:r w:rsidRPr="005A3C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материалы, используемые в работе мун</w:t>
      </w:r>
      <w:r w:rsidR="002E33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r w:rsidRPr="005A3C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ципальных профессиональных </w:t>
      </w:r>
      <w:r w:rsidRPr="005A3C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объединений</w:t>
      </w:r>
      <w:r w:rsidR="007001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  <w:r w:rsidRPr="005A3C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методически</w:t>
      </w:r>
      <w:r w:rsidR="003365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</w:t>
      </w:r>
      <w:r w:rsidRPr="005A3C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продукт</w:t>
      </w:r>
      <w:r w:rsidR="003365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ы</w:t>
      </w:r>
      <w:r w:rsidRPr="005A3C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деятельности участников профессиональных объединений</w:t>
      </w:r>
      <w:r w:rsidR="007001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5A3C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работы участников муниципальных педагогических конкурсов</w:t>
      </w:r>
      <w:r w:rsidR="007001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5A3C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информация по актуальным вопросам)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5A3CDC" w:rsidRPr="005A3CDC" w:rsidRDefault="005A3CDC" w:rsidP="005A3CDC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3C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Цифровой ресурс востребован, не менее </w:t>
      </w:r>
      <w:r w:rsidR="00D521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</w:t>
      </w:r>
      <w:r w:rsidRPr="005A3C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0 % педагогов ОО </w:t>
      </w:r>
      <w:proofErr w:type="spellStart"/>
      <w:r w:rsidRPr="005A3C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Куединского</w:t>
      </w:r>
      <w:proofErr w:type="spellEnd"/>
      <w:r w:rsidRPr="005A3C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МО используют его в работе.</w:t>
      </w:r>
    </w:p>
    <w:p w:rsidR="005A3CDC" w:rsidRDefault="005A3CDC" w:rsidP="005A3CDC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3C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При проведении плановых мероприятий </w:t>
      </w:r>
      <w:proofErr w:type="spellStart"/>
      <w:r w:rsidRPr="005A3C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Куединского</w:t>
      </w:r>
      <w:proofErr w:type="spellEnd"/>
      <w:r w:rsidRPr="005A3C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РМЦ используется цифровой ресурс.</w:t>
      </w:r>
    </w:p>
    <w:p w:rsidR="00456085" w:rsidRDefault="00456085" w:rsidP="005A3CDC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Pr="004560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Доля педагогов, удовлетворенных качеством методических мероприятий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реализованных в рамках проекта,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составляет</w:t>
      </w:r>
      <w:r w:rsidRPr="004560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не</w:t>
      </w:r>
      <w:proofErr w:type="gramEnd"/>
      <w:r w:rsidRPr="004560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менее 80 %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DF4CBE" w:rsidRDefault="00DF4CBE" w:rsidP="005A3CDC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   </w:t>
      </w:r>
      <w:proofErr w:type="gramStart"/>
      <w:r w:rsidRPr="00DF4C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proofErr w:type="gramEnd"/>
      <w:r w:rsidRPr="00DF4C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работе 80 % муниципальных </w:t>
      </w:r>
      <w:r w:rsidR="003365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профессиональных объединений</w:t>
      </w:r>
      <w:r w:rsidRPr="00DF4C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используется контент виртуального </w:t>
      </w:r>
      <w:r w:rsidR="003365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методического кабинета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DF4CBE" w:rsidRPr="005A3CDC" w:rsidRDefault="00DF4CBE" w:rsidP="005A3CDC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В деятельности муниципальных инновационных площадок используются возможности виртуального </w:t>
      </w:r>
      <w:r w:rsidR="00336597" w:rsidRPr="003365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методического кабинета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</w:p>
    <w:p w:rsidR="00C84542" w:rsidRDefault="00C84542" w:rsidP="007773D4">
      <w:pPr>
        <w:spacing w:after="0"/>
        <w:ind w:firstLine="708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CF6F17" w:rsidRPr="00DC6491" w:rsidRDefault="007773D4" w:rsidP="007773D4">
      <w:pPr>
        <w:spacing w:after="0"/>
        <w:ind w:firstLine="708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DC649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Участники проекта: </w:t>
      </w:r>
    </w:p>
    <w:p w:rsidR="007773D4" w:rsidRPr="007773D4" w:rsidRDefault="007773D4" w:rsidP="007773D4">
      <w:pPr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73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МБУ ДПО «</w:t>
      </w:r>
      <w:proofErr w:type="spellStart"/>
      <w:r w:rsidRPr="007773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Куединский</w:t>
      </w:r>
      <w:proofErr w:type="spellEnd"/>
      <w:r w:rsidRPr="007773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РМЦ»</w:t>
      </w:r>
    </w:p>
    <w:p w:rsidR="007773D4" w:rsidRDefault="007773D4" w:rsidP="007773D4">
      <w:pPr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73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Педагогические работники и руководители образовательных организаций </w:t>
      </w:r>
      <w:proofErr w:type="spellStart"/>
      <w:r w:rsidRPr="007773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Куединского</w:t>
      </w:r>
      <w:proofErr w:type="spellEnd"/>
      <w:r w:rsidRPr="007773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МО</w:t>
      </w:r>
    </w:p>
    <w:p w:rsidR="009D2201" w:rsidRDefault="009D2201" w:rsidP="009D2201">
      <w:pPr>
        <w:spacing w:after="0"/>
        <w:ind w:firstLine="708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7773D4" w:rsidRDefault="009D2201" w:rsidP="009D2201">
      <w:pPr>
        <w:spacing w:after="0"/>
        <w:ind w:firstLine="708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Проект реализуется в 3 этапа:</w:t>
      </w:r>
    </w:p>
    <w:p w:rsidR="009D2201" w:rsidRDefault="009D2201" w:rsidP="009D2201">
      <w:pPr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I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этап – подготовительный, сентябрь 2020 г.</w:t>
      </w:r>
    </w:p>
    <w:p w:rsidR="009D2201" w:rsidRDefault="009D2201" w:rsidP="009D2201">
      <w:pPr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II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этап – этап реализации, сентябрь 2020 г. – </w:t>
      </w:r>
      <w:r w:rsidR="000F556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май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2021 г.</w:t>
      </w:r>
    </w:p>
    <w:p w:rsidR="009D2201" w:rsidRPr="009D2201" w:rsidRDefault="009D2201" w:rsidP="009D2201">
      <w:pPr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III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этап – аналитический, </w:t>
      </w:r>
      <w:r w:rsidR="000F556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июнь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2021 г.</w:t>
      </w:r>
    </w:p>
    <w:p w:rsidR="009D2201" w:rsidRPr="009D2201" w:rsidRDefault="009D2201" w:rsidP="009D2201">
      <w:pPr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68282F" w:rsidRDefault="0068282F" w:rsidP="0068282F">
      <w:pPr>
        <w:spacing w:after="0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Работа в рамках проекта организуется в </w:t>
      </w:r>
      <w:r w:rsidRPr="00DC649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двух направлениях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677893" w:rsidRDefault="0068282F" w:rsidP="0068282F">
      <w:pPr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="006778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Повышение профессиональной компетентности педагогов в вопросах использования ц</w:t>
      </w:r>
      <w:r w:rsidR="00677893" w:rsidRPr="007001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ифровы</w:t>
      </w:r>
      <w:r w:rsidR="006778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</w:t>
      </w:r>
      <w:r w:rsidR="00677893" w:rsidRPr="007001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="00677893" w:rsidRPr="007001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ресурс</w:t>
      </w:r>
      <w:r w:rsidR="006778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ов</w:t>
      </w:r>
      <w:r w:rsidR="00677893" w:rsidRPr="007001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677893" w:rsidRPr="007001AC">
        <w:rPr>
          <w:rFonts w:ascii="Arial" w:hAnsi="Arial" w:cs="Arial"/>
          <w:color w:val="333333"/>
          <w:shd w:val="clear" w:color="auto" w:fill="FFFFFF"/>
        </w:rPr>
        <w:t xml:space="preserve"> </w:t>
      </w:r>
      <w:r w:rsidR="0067789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</w:t>
      </w:r>
      <w:proofErr w:type="gramEnd"/>
      <w:r w:rsidR="0067789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образовательной деятельности.</w:t>
      </w:r>
    </w:p>
    <w:p w:rsidR="0068282F" w:rsidRDefault="00677893" w:rsidP="0068282F">
      <w:pPr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- </w:t>
      </w:r>
      <w:r w:rsidR="006828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Организация работы Виртуального методического кабинета</w:t>
      </w:r>
      <w:r w:rsidR="00A062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68282F" w:rsidRDefault="0068282F" w:rsidP="0068282F">
      <w:pPr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9D2201" w:rsidRDefault="009D2201" w:rsidP="007773D4">
      <w:pPr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677893" w:rsidRDefault="00677893" w:rsidP="00677893">
      <w:pPr>
        <w:rPr>
          <w:rFonts w:ascii="Times New Roman" w:hAnsi="Times New Roman" w:cs="Times New Roman"/>
          <w:b/>
          <w:sz w:val="24"/>
          <w:szCs w:val="24"/>
        </w:rPr>
      </w:pPr>
      <w:r w:rsidRPr="00F70E98">
        <w:rPr>
          <w:rFonts w:ascii="Times New Roman" w:hAnsi="Times New Roman" w:cs="Times New Roman"/>
          <w:b/>
          <w:sz w:val="24"/>
          <w:szCs w:val="24"/>
        </w:rPr>
        <w:t xml:space="preserve">Направление «Повышение профессиональной компетентности педагогов в вопросах использования цифровых </w:t>
      </w:r>
      <w:proofErr w:type="gramStart"/>
      <w:r w:rsidRPr="00F70E98">
        <w:rPr>
          <w:rFonts w:ascii="Times New Roman" w:hAnsi="Times New Roman" w:cs="Times New Roman"/>
          <w:b/>
          <w:sz w:val="24"/>
          <w:szCs w:val="24"/>
        </w:rPr>
        <w:t>ресурсов  в</w:t>
      </w:r>
      <w:proofErr w:type="gramEnd"/>
      <w:r w:rsidRPr="00F70E98">
        <w:rPr>
          <w:rFonts w:ascii="Times New Roman" w:hAnsi="Times New Roman" w:cs="Times New Roman"/>
          <w:b/>
          <w:sz w:val="24"/>
          <w:szCs w:val="24"/>
        </w:rPr>
        <w:t xml:space="preserve"> образовательной деятельности»</w:t>
      </w:r>
    </w:p>
    <w:p w:rsidR="00677893" w:rsidRDefault="00677893" w:rsidP="006778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В результате опроса, проведенного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Куединским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РМЦ среди педагогов образовательных организаций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Куединского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МО с целью выявления профессиональных затруднений установлено, что значительная часть педагогов заинтересован</w:t>
      </w:r>
      <w:r w:rsidR="00336597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в освоении цифровых образовательных ресурсов.</w:t>
      </w:r>
    </w:p>
    <w:p w:rsidR="00677893" w:rsidRDefault="00677893" w:rsidP="00677893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tab/>
      </w:r>
      <w:r w:rsidRPr="00677893">
        <w:t>В рамках реализации данного направления организуется работа с педагогами разных предметов и уровней образования по изучению цифровых образовательных платформ, сервисов (</w:t>
      </w:r>
      <w:proofErr w:type="spellStart"/>
      <w:r w:rsidRPr="00677893">
        <w:t>Яндекс.Учебник</w:t>
      </w:r>
      <w:proofErr w:type="spellEnd"/>
      <w:r w:rsidRPr="00677893">
        <w:t xml:space="preserve">, </w:t>
      </w:r>
      <w:proofErr w:type="spellStart"/>
      <w:r w:rsidRPr="00677893">
        <w:t>Учи.ру</w:t>
      </w:r>
      <w:proofErr w:type="spellEnd"/>
      <w:r w:rsidRPr="00677893">
        <w:t xml:space="preserve">, Моя школа онлайн, Российская электронная школа, </w:t>
      </w:r>
      <w:proofErr w:type="spellStart"/>
      <w:r w:rsidRPr="00677893">
        <w:rPr>
          <w:lang w:val="en-US"/>
        </w:rPr>
        <w:t>Lecta</w:t>
      </w:r>
      <w:proofErr w:type="spellEnd"/>
      <w:r w:rsidRPr="00677893">
        <w:t xml:space="preserve">, </w:t>
      </w:r>
      <w:proofErr w:type="spellStart"/>
      <w:r w:rsidRPr="00677893">
        <w:rPr>
          <w:lang w:val="en-US"/>
        </w:rPr>
        <w:t>Globallab</w:t>
      </w:r>
      <w:proofErr w:type="spellEnd"/>
      <w:r w:rsidRPr="00677893">
        <w:t xml:space="preserve">, </w:t>
      </w:r>
      <w:r w:rsidRPr="00677893">
        <w:rPr>
          <w:lang w:val="en-US"/>
        </w:rPr>
        <w:t>Online</w:t>
      </w:r>
      <w:r w:rsidRPr="00677893">
        <w:t xml:space="preserve"> </w:t>
      </w:r>
      <w:r w:rsidRPr="00677893">
        <w:rPr>
          <w:lang w:val="en-US"/>
        </w:rPr>
        <w:t>Test</w:t>
      </w:r>
      <w:r w:rsidRPr="00677893">
        <w:t xml:space="preserve"> </w:t>
      </w:r>
      <w:r w:rsidRPr="00677893">
        <w:rPr>
          <w:lang w:val="en-US"/>
        </w:rPr>
        <w:t>Pad</w:t>
      </w:r>
      <w:r w:rsidRPr="00677893">
        <w:t xml:space="preserve">, </w:t>
      </w:r>
      <w:r w:rsidRPr="00677893">
        <w:rPr>
          <w:lang w:val="en-US"/>
        </w:rPr>
        <w:t>Google</w:t>
      </w:r>
      <w:r w:rsidRPr="00677893">
        <w:t>-</w:t>
      </w:r>
      <w:r w:rsidRPr="00677893">
        <w:rPr>
          <w:lang w:val="en-US"/>
        </w:rPr>
        <w:t>Classroom</w:t>
      </w:r>
      <w:r w:rsidRPr="00677893">
        <w:t xml:space="preserve">, </w:t>
      </w:r>
      <w:r w:rsidRPr="00677893">
        <w:rPr>
          <w:lang w:val="en-US"/>
        </w:rPr>
        <w:t>Google</w:t>
      </w:r>
      <w:r w:rsidRPr="00677893">
        <w:t xml:space="preserve">-презентация, </w:t>
      </w:r>
      <w:proofErr w:type="spellStart"/>
      <w:r w:rsidRPr="00677893">
        <w:rPr>
          <w:lang w:val="en-US"/>
        </w:rPr>
        <w:t>Canva</w:t>
      </w:r>
      <w:proofErr w:type="spellEnd"/>
      <w:r w:rsidRPr="00677893">
        <w:t xml:space="preserve">, </w:t>
      </w:r>
      <w:r w:rsidRPr="00677893">
        <w:rPr>
          <w:lang w:val="en-US"/>
        </w:rPr>
        <w:t>Zoom</w:t>
      </w:r>
      <w:r w:rsidRPr="00677893">
        <w:t xml:space="preserve">). Освоенные ресурсы могут </w:t>
      </w:r>
      <w:r w:rsidRPr="00677893">
        <w:rPr>
          <w:color w:val="000000"/>
        </w:rPr>
        <w:t xml:space="preserve">быть использованы учителями в процессе обучения, формирования мотивационной сферы обучающихся, </w:t>
      </w:r>
      <w:proofErr w:type="spellStart"/>
      <w:r w:rsidRPr="00677893">
        <w:rPr>
          <w:color w:val="000000"/>
        </w:rPr>
        <w:t>метапредметной</w:t>
      </w:r>
      <w:proofErr w:type="spellEnd"/>
      <w:r w:rsidRPr="00677893">
        <w:rPr>
          <w:color w:val="000000"/>
        </w:rPr>
        <w:t xml:space="preserve"> компетентности и развития у детей познавательного интереса в урочной и внеурочной деятельности.</w:t>
      </w:r>
      <w:r>
        <w:rPr>
          <w:color w:val="000000"/>
        </w:rPr>
        <w:t xml:space="preserve"> </w:t>
      </w:r>
    </w:p>
    <w:p w:rsidR="00677893" w:rsidRPr="00677893" w:rsidRDefault="00677893" w:rsidP="00677893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 xml:space="preserve">Педагоги познакомятся с образовательными возможностями электронных учебников и контента Библиотеки ЭПОС.  </w:t>
      </w:r>
    </w:p>
    <w:p w:rsidR="00677893" w:rsidRPr="00677893" w:rsidRDefault="00677893" w:rsidP="006778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ходе реализации проекта педагоги представят опыт организации образовательной деятельности с использованием цифровых образовательных ресурсов в форматах мастерской и конкурса. </w:t>
      </w:r>
    </w:p>
    <w:p w:rsidR="00677893" w:rsidRDefault="00677893" w:rsidP="009D220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072C" w:rsidRPr="0024072C" w:rsidRDefault="0024072C" w:rsidP="009D220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4072C">
        <w:rPr>
          <w:rFonts w:ascii="Times New Roman" w:hAnsi="Times New Roman" w:cs="Times New Roman"/>
          <w:b/>
          <w:sz w:val="24"/>
          <w:szCs w:val="24"/>
        </w:rPr>
        <w:t xml:space="preserve">Направление «Организация работы </w:t>
      </w:r>
      <w:r w:rsidR="00336597">
        <w:rPr>
          <w:rFonts w:ascii="Times New Roman" w:hAnsi="Times New Roman" w:cs="Times New Roman"/>
          <w:b/>
          <w:sz w:val="24"/>
          <w:szCs w:val="24"/>
        </w:rPr>
        <w:t>в</w:t>
      </w:r>
      <w:r w:rsidRPr="0024072C">
        <w:rPr>
          <w:rFonts w:ascii="Times New Roman" w:hAnsi="Times New Roman" w:cs="Times New Roman"/>
          <w:b/>
          <w:sz w:val="24"/>
          <w:szCs w:val="24"/>
        </w:rPr>
        <w:t>иртуального методического кабинета»</w:t>
      </w:r>
    </w:p>
    <w:p w:rsidR="007773D4" w:rsidRDefault="007773D4" w:rsidP="007773D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рамках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направления  «</w:t>
      </w:r>
      <w:proofErr w:type="gramEnd"/>
      <w:r w:rsidRPr="007773D4">
        <w:rPr>
          <w:rFonts w:ascii="Times New Roman" w:hAnsi="Times New Roman" w:cs="Times New Roman"/>
          <w:sz w:val="24"/>
          <w:szCs w:val="24"/>
        </w:rPr>
        <w:t>Организация работы Виртуального методического кабинета</w:t>
      </w:r>
      <w:r>
        <w:rPr>
          <w:rFonts w:ascii="Times New Roman" w:hAnsi="Times New Roman" w:cs="Times New Roman"/>
          <w:sz w:val="24"/>
          <w:szCs w:val="24"/>
        </w:rPr>
        <w:t xml:space="preserve">» создается цифровой ресурс «Виртуальный методический кабинет», который является площадкой для профессионального общения педагогических работников образовательных организаций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Куединского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округа. </w:t>
      </w:r>
    </w:p>
    <w:p w:rsidR="00677893" w:rsidRDefault="00677893" w:rsidP="00A62DE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73D4" w:rsidRPr="00DC6491" w:rsidRDefault="00A62DE6" w:rsidP="00A62D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6491">
        <w:rPr>
          <w:rFonts w:ascii="Times New Roman" w:hAnsi="Times New Roman" w:cs="Times New Roman"/>
          <w:b/>
          <w:sz w:val="24"/>
          <w:szCs w:val="24"/>
        </w:rPr>
        <w:t>Структура виртуального методического кабинета</w:t>
      </w:r>
    </w:p>
    <w:p w:rsidR="00E865C1" w:rsidRDefault="00E865C1" w:rsidP="00A62DE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781550" cy="1990725"/>
            <wp:effectExtent l="0" t="0" r="19050" b="9525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:rsidR="00E865C1" w:rsidRDefault="00E865C1" w:rsidP="00A62DE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865C1" w:rsidRPr="00E865C1" w:rsidRDefault="00E865C1" w:rsidP="00E865C1">
      <w:pPr>
        <w:rPr>
          <w:rFonts w:ascii="Times New Roman" w:hAnsi="Times New Roman" w:cs="Times New Roman"/>
          <w:b/>
          <w:sz w:val="24"/>
          <w:szCs w:val="24"/>
        </w:rPr>
      </w:pPr>
      <w:r w:rsidRPr="00E865C1">
        <w:rPr>
          <w:rFonts w:ascii="Times New Roman" w:hAnsi="Times New Roman" w:cs="Times New Roman"/>
          <w:b/>
          <w:sz w:val="24"/>
          <w:szCs w:val="24"/>
        </w:rPr>
        <w:t>Профессиональные объединения педагогов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39"/>
        <w:gridCol w:w="5805"/>
      </w:tblGrid>
      <w:tr w:rsidR="00E865C1" w:rsidTr="00E865C1">
        <w:tc>
          <w:tcPr>
            <w:tcW w:w="3539" w:type="dxa"/>
            <w:shd w:val="clear" w:color="auto" w:fill="DEEAF6" w:themeFill="accent1" w:themeFillTint="33"/>
          </w:tcPr>
          <w:p w:rsidR="00E865C1" w:rsidRDefault="00E865C1" w:rsidP="00E86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Структурные составляющие</w:t>
            </w:r>
          </w:p>
        </w:tc>
        <w:tc>
          <w:tcPr>
            <w:tcW w:w="5806" w:type="dxa"/>
            <w:shd w:val="clear" w:color="auto" w:fill="DEEAF6" w:themeFill="accent1" w:themeFillTint="33"/>
          </w:tcPr>
          <w:p w:rsidR="00E865C1" w:rsidRDefault="00E865C1" w:rsidP="00E86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Контент</w:t>
            </w:r>
          </w:p>
        </w:tc>
      </w:tr>
      <w:tr w:rsidR="00E865C1" w:rsidTr="00E865C1">
        <w:tc>
          <w:tcPr>
            <w:tcW w:w="3539" w:type="dxa"/>
          </w:tcPr>
          <w:p w:rsidR="00E865C1" w:rsidRDefault="00E865C1" w:rsidP="00E86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Профессиональные объединения:</w:t>
            </w:r>
          </w:p>
          <w:p w:rsidR="00E865C1" w:rsidRDefault="00E865C1" w:rsidP="00E86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РМО</w:t>
            </w:r>
          </w:p>
          <w:p w:rsidR="00E865C1" w:rsidRDefault="00E865C1" w:rsidP="00E86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Проблемные группы</w:t>
            </w:r>
          </w:p>
          <w:p w:rsidR="00E865C1" w:rsidRDefault="00E865C1" w:rsidP="00E86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 действующие практикумы</w:t>
            </w:r>
          </w:p>
          <w:p w:rsidR="00E865C1" w:rsidRDefault="00E865C1" w:rsidP="00E86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Педагогические мастерские</w:t>
            </w:r>
          </w:p>
          <w:p w:rsidR="00E865C1" w:rsidRDefault="00E865C1" w:rsidP="00E86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Стажерские площадки</w:t>
            </w:r>
          </w:p>
          <w:p w:rsidR="00E865C1" w:rsidRDefault="00E865C1" w:rsidP="00E86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 действующие семинары</w:t>
            </w:r>
          </w:p>
          <w:p w:rsidR="00E865C1" w:rsidRDefault="00E865C1" w:rsidP="00E86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</w:t>
            </w:r>
          </w:p>
        </w:tc>
        <w:tc>
          <w:tcPr>
            <w:tcW w:w="5806" w:type="dxa"/>
          </w:tcPr>
          <w:p w:rsidR="00E865C1" w:rsidRDefault="00E865C1" w:rsidP="00E86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Материалы для изучения участниками объединения, в том числе до или после проведения заседания в очном формате. </w:t>
            </w:r>
          </w:p>
          <w:p w:rsidR="00E865C1" w:rsidRDefault="00E865C1" w:rsidP="00E86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Материалы для работы при проведении заседания в дистанционном формате.</w:t>
            </w:r>
          </w:p>
          <w:p w:rsidR="00E865C1" w:rsidRDefault="00E865C1" w:rsidP="00E86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Ссылки на видеозаписи (видеозаписи) уроков, занятий, мероприятий.</w:t>
            </w:r>
          </w:p>
          <w:p w:rsidR="00E865C1" w:rsidRDefault="00E865C1" w:rsidP="00E86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Дополнительные материалы, рекомендованные руководителем ПО.</w:t>
            </w:r>
          </w:p>
          <w:p w:rsidR="00E865C1" w:rsidRDefault="00E865C1" w:rsidP="00E86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Материалы, разработанные участниками ПО.</w:t>
            </w:r>
          </w:p>
        </w:tc>
      </w:tr>
    </w:tbl>
    <w:p w:rsidR="00E865C1" w:rsidRDefault="00E865C1" w:rsidP="00E865C1">
      <w:pPr>
        <w:rPr>
          <w:rFonts w:ascii="Times New Roman" w:hAnsi="Times New Roman" w:cs="Times New Roman"/>
          <w:i/>
          <w:sz w:val="24"/>
          <w:szCs w:val="24"/>
        </w:rPr>
      </w:pPr>
      <w:r w:rsidRPr="00E865C1">
        <w:rPr>
          <w:rFonts w:ascii="Times New Roman" w:hAnsi="Times New Roman" w:cs="Times New Roman"/>
          <w:i/>
          <w:sz w:val="24"/>
          <w:szCs w:val="24"/>
        </w:rPr>
        <w:t xml:space="preserve">Все материалы размещаются по рекомендации руководителя ПО </w:t>
      </w:r>
    </w:p>
    <w:p w:rsidR="00E865C1" w:rsidRDefault="00E865C1" w:rsidP="00E865C1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Все материалы, размещенные в период работы ПО, находятся в одном месте и доступны всем участникам ПО в любое время.</w:t>
      </w:r>
    </w:p>
    <w:p w:rsidR="00E865C1" w:rsidRPr="00E865C1" w:rsidRDefault="00E865C1" w:rsidP="00E865C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Муниципальные инновационные площадки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39"/>
        <w:gridCol w:w="5805"/>
      </w:tblGrid>
      <w:tr w:rsidR="00E865C1" w:rsidTr="004B7340">
        <w:tc>
          <w:tcPr>
            <w:tcW w:w="3539" w:type="dxa"/>
            <w:shd w:val="clear" w:color="auto" w:fill="DEEAF6" w:themeFill="accent1" w:themeFillTint="33"/>
          </w:tcPr>
          <w:p w:rsidR="00E865C1" w:rsidRDefault="00E865C1" w:rsidP="004B7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Структурные составляющие</w:t>
            </w:r>
          </w:p>
        </w:tc>
        <w:tc>
          <w:tcPr>
            <w:tcW w:w="5806" w:type="dxa"/>
            <w:shd w:val="clear" w:color="auto" w:fill="DEEAF6" w:themeFill="accent1" w:themeFillTint="33"/>
          </w:tcPr>
          <w:p w:rsidR="00E865C1" w:rsidRDefault="00E865C1" w:rsidP="004B7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Контент</w:t>
            </w:r>
          </w:p>
        </w:tc>
      </w:tr>
      <w:tr w:rsidR="00E865C1" w:rsidTr="004B7340">
        <w:tc>
          <w:tcPr>
            <w:tcW w:w="3539" w:type="dxa"/>
          </w:tcPr>
          <w:p w:rsidR="00E865C1" w:rsidRDefault="00E865C1" w:rsidP="004B7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Муниципальные ООП</w:t>
            </w:r>
          </w:p>
          <w:p w:rsidR="00E865C1" w:rsidRDefault="00E865C1" w:rsidP="004B7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Муниципальные ОПП</w:t>
            </w:r>
          </w:p>
        </w:tc>
        <w:tc>
          <w:tcPr>
            <w:tcW w:w="5806" w:type="dxa"/>
          </w:tcPr>
          <w:p w:rsidR="00E865C1" w:rsidRDefault="00E865C1" w:rsidP="00E86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Материалы, предст</w:t>
            </w:r>
            <w:r w:rsidR="00CF392A">
              <w:rPr>
                <w:rFonts w:ascii="Times New Roman" w:hAnsi="Times New Roman" w:cs="Times New Roman"/>
                <w:sz w:val="24"/>
                <w:szCs w:val="24"/>
              </w:rPr>
              <w:t xml:space="preserve">авленные муниципальными опорными образовательными площадками </w:t>
            </w:r>
          </w:p>
          <w:p w:rsidR="00E865C1" w:rsidRDefault="00CF392A" w:rsidP="00CF3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Материалы, разработанные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муниципальными  опытными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педагогическими площадками в ходе реализации инновационных проектов</w:t>
            </w:r>
          </w:p>
          <w:p w:rsidR="00CF392A" w:rsidRDefault="00CF392A" w:rsidP="00CF39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865C1" w:rsidRDefault="00E865C1" w:rsidP="00E865C1">
      <w:pPr>
        <w:rPr>
          <w:rFonts w:ascii="Times New Roman" w:hAnsi="Times New Roman" w:cs="Times New Roman"/>
          <w:sz w:val="24"/>
          <w:szCs w:val="24"/>
        </w:rPr>
      </w:pPr>
    </w:p>
    <w:p w:rsidR="00CF392A" w:rsidRPr="00E865C1" w:rsidRDefault="00CF392A" w:rsidP="00CF392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Методическ</w:t>
      </w:r>
      <w:r w:rsidR="00632EBA">
        <w:rPr>
          <w:rFonts w:ascii="Times New Roman" w:hAnsi="Times New Roman" w:cs="Times New Roman"/>
          <w:b/>
          <w:sz w:val="24"/>
          <w:szCs w:val="24"/>
        </w:rPr>
        <w:t>ая</w:t>
      </w:r>
      <w:r>
        <w:rPr>
          <w:rFonts w:ascii="Times New Roman" w:hAnsi="Times New Roman" w:cs="Times New Roman"/>
          <w:b/>
          <w:sz w:val="24"/>
          <w:szCs w:val="24"/>
        </w:rPr>
        <w:t xml:space="preserve"> консультаци</w:t>
      </w:r>
      <w:r w:rsidR="00632EBA">
        <w:rPr>
          <w:rFonts w:ascii="Times New Roman" w:hAnsi="Times New Roman" w:cs="Times New Roman"/>
          <w:b/>
          <w:sz w:val="24"/>
          <w:szCs w:val="24"/>
        </w:rPr>
        <w:t>я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CF392A" w:rsidTr="00CF392A">
        <w:tc>
          <w:tcPr>
            <w:tcW w:w="9351" w:type="dxa"/>
            <w:shd w:val="clear" w:color="auto" w:fill="DEEAF6" w:themeFill="accent1" w:themeFillTint="33"/>
          </w:tcPr>
          <w:p w:rsidR="00CF392A" w:rsidRDefault="00CF392A" w:rsidP="004B7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Контент</w:t>
            </w:r>
          </w:p>
        </w:tc>
      </w:tr>
      <w:tr w:rsidR="00CF392A" w:rsidTr="00CF392A">
        <w:tc>
          <w:tcPr>
            <w:tcW w:w="9351" w:type="dxa"/>
          </w:tcPr>
          <w:p w:rsidR="00CF392A" w:rsidRDefault="00CF392A" w:rsidP="004B7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Вопросы педагогических и руководящих работников образовательных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организаций  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актуальным темам.</w:t>
            </w:r>
          </w:p>
          <w:p w:rsidR="00CF392A" w:rsidRDefault="00CF392A" w:rsidP="004B7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Ответы методистов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Куединского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РМЦ на заданные вопросы </w:t>
            </w:r>
          </w:p>
          <w:p w:rsidR="00CF392A" w:rsidRDefault="00CF392A" w:rsidP="004B7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392A" w:rsidRDefault="00CF392A" w:rsidP="00E865C1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Педагоги и руководители образовательных организаций имеют возможность получить консультации по актуальным вопросам, не выезжая в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Куединский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РМЦ.</w:t>
      </w:r>
    </w:p>
    <w:p w:rsidR="00CF392A" w:rsidRDefault="00CF392A" w:rsidP="00E865C1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Для подготовки ответов на отдельные вопросы методисты используют возможность получения консультации в других учреждениях и организациях (ИРО ПК, Центральная ПМПК,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МОиН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ПК и др.)</w:t>
      </w:r>
    </w:p>
    <w:p w:rsidR="00D12DE3" w:rsidRDefault="00D12DE3" w:rsidP="00E865C1">
      <w:pPr>
        <w:rPr>
          <w:rFonts w:ascii="Times New Roman" w:hAnsi="Times New Roman" w:cs="Times New Roman"/>
          <w:i/>
          <w:sz w:val="24"/>
          <w:szCs w:val="24"/>
        </w:rPr>
      </w:pPr>
    </w:p>
    <w:p w:rsidR="00D12DE3" w:rsidRPr="00E865C1" w:rsidRDefault="00336597" w:rsidP="00D12DE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Лучшие педагогические практики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39"/>
        <w:gridCol w:w="5805"/>
      </w:tblGrid>
      <w:tr w:rsidR="00D12DE3" w:rsidTr="004B7340">
        <w:tc>
          <w:tcPr>
            <w:tcW w:w="3539" w:type="dxa"/>
            <w:shd w:val="clear" w:color="auto" w:fill="DEEAF6" w:themeFill="accent1" w:themeFillTint="33"/>
          </w:tcPr>
          <w:p w:rsidR="00D12DE3" w:rsidRDefault="00D12DE3" w:rsidP="004B7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Структурные составляющие</w:t>
            </w:r>
          </w:p>
        </w:tc>
        <w:tc>
          <w:tcPr>
            <w:tcW w:w="5806" w:type="dxa"/>
            <w:shd w:val="clear" w:color="auto" w:fill="DEEAF6" w:themeFill="accent1" w:themeFillTint="33"/>
          </w:tcPr>
          <w:p w:rsidR="00D12DE3" w:rsidRDefault="00D12DE3" w:rsidP="004B7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Контент</w:t>
            </w:r>
          </w:p>
        </w:tc>
      </w:tr>
      <w:tr w:rsidR="00D12DE3" w:rsidTr="004B7340">
        <w:tc>
          <w:tcPr>
            <w:tcW w:w="3539" w:type="dxa"/>
          </w:tcPr>
          <w:p w:rsidR="00D12DE3" w:rsidRDefault="00D12DE3" w:rsidP="00D12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Муниципальные конкурсы для педагогов</w:t>
            </w:r>
          </w:p>
        </w:tc>
        <w:tc>
          <w:tcPr>
            <w:tcW w:w="5806" w:type="dxa"/>
          </w:tcPr>
          <w:p w:rsidR="00D12DE3" w:rsidRDefault="00D12DE3" w:rsidP="00D12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Материалы победителей и призеров конкурсов</w:t>
            </w:r>
          </w:p>
        </w:tc>
      </w:tr>
    </w:tbl>
    <w:p w:rsidR="00D12DE3" w:rsidRDefault="00D12DE3" w:rsidP="00E865C1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Педагоги имеют возможность познакомиться с лучшим опытом коллег, представленным в рамках муниципальных конкурсов.</w:t>
      </w:r>
    </w:p>
    <w:p w:rsidR="00E035D1" w:rsidRDefault="00E035D1" w:rsidP="00E865C1">
      <w:pPr>
        <w:rPr>
          <w:rFonts w:ascii="Times New Roman" w:hAnsi="Times New Roman" w:cs="Times New Roman"/>
          <w:b/>
          <w:sz w:val="24"/>
          <w:szCs w:val="24"/>
        </w:rPr>
      </w:pPr>
    </w:p>
    <w:p w:rsidR="000F5566" w:rsidRPr="000F5566" w:rsidRDefault="000F5566" w:rsidP="00E865C1">
      <w:pPr>
        <w:rPr>
          <w:rFonts w:ascii="Times New Roman" w:hAnsi="Times New Roman" w:cs="Times New Roman"/>
          <w:b/>
          <w:sz w:val="24"/>
          <w:szCs w:val="24"/>
        </w:rPr>
      </w:pPr>
      <w:r w:rsidRPr="000F5566">
        <w:rPr>
          <w:rFonts w:ascii="Times New Roman" w:hAnsi="Times New Roman" w:cs="Times New Roman"/>
          <w:b/>
          <w:sz w:val="24"/>
          <w:szCs w:val="24"/>
        </w:rPr>
        <w:t>Ваше мнение</w:t>
      </w:r>
      <w:r w:rsidR="009D3BE9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0F5566" w:rsidTr="000F5566">
        <w:tc>
          <w:tcPr>
            <w:tcW w:w="9351" w:type="dxa"/>
            <w:shd w:val="clear" w:color="auto" w:fill="DEEAF6" w:themeFill="accent1" w:themeFillTint="33"/>
          </w:tcPr>
          <w:p w:rsidR="000F5566" w:rsidRDefault="000F5566" w:rsidP="00AD5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Контент</w:t>
            </w:r>
          </w:p>
        </w:tc>
      </w:tr>
      <w:tr w:rsidR="000F5566" w:rsidTr="000F5566">
        <w:tc>
          <w:tcPr>
            <w:tcW w:w="9351" w:type="dxa"/>
          </w:tcPr>
          <w:p w:rsidR="000F5566" w:rsidRDefault="000F5566" w:rsidP="00AD5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и содержательная составляющая для проведения различных опросов педагогов и руководителей ОО, в том числе по удовлетворенности качеством методических мероприятий</w:t>
            </w:r>
          </w:p>
          <w:p w:rsidR="000F5566" w:rsidRDefault="000F5566" w:rsidP="00AD58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F5566" w:rsidRPr="000F5566" w:rsidRDefault="000F5566" w:rsidP="00E865C1">
      <w:pPr>
        <w:rPr>
          <w:rFonts w:ascii="Times New Roman" w:hAnsi="Times New Roman" w:cs="Times New Roman"/>
          <w:b/>
          <w:sz w:val="24"/>
          <w:szCs w:val="24"/>
        </w:rPr>
      </w:pPr>
    </w:p>
    <w:p w:rsidR="00DC6491" w:rsidRDefault="00DC6491" w:rsidP="00A062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результате организации деятельности виртуального методического кабинета будет предоставлена возможность для профессионального взаимодействия педагогов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Куединского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округа на коммуникационной цифровой площадке. Это позволит </w:t>
      </w:r>
    </w:p>
    <w:p w:rsidR="00DC6491" w:rsidRDefault="00DC6491" w:rsidP="00DC6491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организовать эффективное общение участников муниципальных профессиональных объединений, </w:t>
      </w:r>
    </w:p>
    <w:p w:rsidR="00DC6491" w:rsidRDefault="00DC6491" w:rsidP="00DC6491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6491">
        <w:rPr>
          <w:rFonts w:ascii="Times New Roman" w:hAnsi="Times New Roman" w:cs="Times New Roman"/>
          <w:sz w:val="24"/>
          <w:szCs w:val="24"/>
        </w:rPr>
        <w:t xml:space="preserve">обеспечить своевременную методическую поддержку педагогическим и руководящим работникам образовательных организаций, </w:t>
      </w:r>
    </w:p>
    <w:p w:rsidR="00DC6491" w:rsidRDefault="00DC6491" w:rsidP="00DC6491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оптимизировать временные и транспортные ресурсы,</w:t>
      </w:r>
    </w:p>
    <w:p w:rsidR="00DC6491" w:rsidRDefault="00DC6491" w:rsidP="00DC6491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предоставить дополнительную возможность представления лучшего педагогическог</w:t>
      </w:r>
      <w:r w:rsidR="00A062E7">
        <w:rPr>
          <w:rFonts w:ascii="Times New Roman" w:hAnsi="Times New Roman" w:cs="Times New Roman"/>
          <w:sz w:val="24"/>
          <w:szCs w:val="24"/>
        </w:rPr>
        <w:t>о опыта на муниципальном уровне,</w:t>
      </w:r>
    </w:p>
    <w:p w:rsidR="00A062E7" w:rsidRDefault="00A062E7" w:rsidP="00DC6491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педагогам иметь неограниченный доступ к методическим материалам, в том числе необходимым для работы в профессиональных объединениях.</w:t>
      </w:r>
    </w:p>
    <w:p w:rsidR="0024072C" w:rsidRDefault="0024072C" w:rsidP="0024072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2201" w:rsidRDefault="009D2201" w:rsidP="009D2201">
      <w:pPr>
        <w:rPr>
          <w:rFonts w:ascii="Times New Roman" w:hAnsi="Times New Roman" w:cs="Times New Roman"/>
          <w:b/>
          <w:sz w:val="24"/>
          <w:szCs w:val="24"/>
        </w:rPr>
      </w:pPr>
    </w:p>
    <w:p w:rsidR="009D2201" w:rsidRPr="00336597" w:rsidRDefault="009D2201" w:rsidP="009D2201">
      <w:pPr>
        <w:jc w:val="center"/>
        <w:rPr>
          <w:rFonts w:ascii="Arial" w:hAnsi="Arial" w:cs="Arial"/>
          <w:b/>
          <w:sz w:val="24"/>
          <w:szCs w:val="24"/>
        </w:rPr>
      </w:pPr>
      <w:r w:rsidRPr="00336597">
        <w:rPr>
          <w:rFonts w:ascii="Arial" w:hAnsi="Arial" w:cs="Arial"/>
          <w:b/>
          <w:sz w:val="24"/>
          <w:szCs w:val="24"/>
        </w:rPr>
        <w:lastRenderedPageBreak/>
        <w:t>План реализации проекта</w:t>
      </w:r>
    </w:p>
    <w:p w:rsidR="009D2201" w:rsidRPr="009D2201" w:rsidRDefault="009D2201" w:rsidP="009D2201">
      <w:pPr>
        <w:jc w:val="center"/>
        <w:rPr>
          <w:rFonts w:ascii="Times New Roman" w:hAnsi="Times New Roman" w:cs="Times New Roman"/>
          <w:sz w:val="24"/>
          <w:szCs w:val="24"/>
        </w:rPr>
      </w:pPr>
      <w:r w:rsidRPr="009D2201">
        <w:rPr>
          <w:rFonts w:ascii="Times New Roman" w:hAnsi="Times New Roman" w:cs="Times New Roman"/>
          <w:sz w:val="24"/>
          <w:szCs w:val="24"/>
        </w:rPr>
        <w:t>Подготовительный этап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3"/>
        <w:gridCol w:w="1558"/>
        <w:gridCol w:w="1844"/>
        <w:gridCol w:w="2829"/>
      </w:tblGrid>
      <w:tr w:rsidR="009D2201" w:rsidRPr="009D2201" w:rsidTr="009D2201">
        <w:tc>
          <w:tcPr>
            <w:tcW w:w="3114" w:type="dxa"/>
          </w:tcPr>
          <w:p w:rsidR="009D2201" w:rsidRPr="009D2201" w:rsidRDefault="009D2201" w:rsidP="009D2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201">
              <w:rPr>
                <w:rFonts w:ascii="Times New Roman" w:hAnsi="Times New Roman" w:cs="Times New Roman"/>
                <w:sz w:val="24"/>
                <w:szCs w:val="24"/>
              </w:rPr>
              <w:t>Мероприятия, содержание деятельности</w:t>
            </w:r>
          </w:p>
        </w:tc>
        <w:tc>
          <w:tcPr>
            <w:tcW w:w="1558" w:type="dxa"/>
          </w:tcPr>
          <w:p w:rsidR="009D2201" w:rsidRPr="009D2201" w:rsidRDefault="009D2201" w:rsidP="009D2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201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844" w:type="dxa"/>
          </w:tcPr>
          <w:p w:rsidR="009D2201" w:rsidRPr="009D2201" w:rsidRDefault="009D2201" w:rsidP="009D2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201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  <w:tc>
          <w:tcPr>
            <w:tcW w:w="2829" w:type="dxa"/>
          </w:tcPr>
          <w:p w:rsidR="009D2201" w:rsidRPr="009D2201" w:rsidRDefault="009D2201" w:rsidP="009D2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201">
              <w:rPr>
                <w:rFonts w:ascii="Times New Roman" w:hAnsi="Times New Roman" w:cs="Times New Roman"/>
                <w:sz w:val="24"/>
                <w:szCs w:val="24"/>
              </w:rPr>
              <w:t>Планируемый результат</w:t>
            </w:r>
          </w:p>
        </w:tc>
      </w:tr>
      <w:tr w:rsidR="009D2201" w:rsidRPr="0011320B" w:rsidTr="009D2201">
        <w:tc>
          <w:tcPr>
            <w:tcW w:w="3114" w:type="dxa"/>
          </w:tcPr>
          <w:p w:rsidR="009D2201" w:rsidRPr="0011320B" w:rsidRDefault="0011320B" w:rsidP="00113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20B">
              <w:rPr>
                <w:rFonts w:ascii="Times New Roman" w:hAnsi="Times New Roman" w:cs="Times New Roman"/>
                <w:sz w:val="24"/>
                <w:szCs w:val="24"/>
              </w:rPr>
              <w:t>Презентация содержания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</w:t>
            </w:r>
            <w:r w:rsidRPr="0011320B">
              <w:rPr>
                <w:rFonts w:ascii="Times New Roman" w:hAnsi="Times New Roman" w:cs="Times New Roman"/>
                <w:sz w:val="24"/>
                <w:szCs w:val="24"/>
              </w:rPr>
              <w:t xml:space="preserve"> проекта заместителям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директоров школ по УВР</w:t>
            </w:r>
          </w:p>
        </w:tc>
        <w:tc>
          <w:tcPr>
            <w:tcW w:w="1558" w:type="dxa"/>
          </w:tcPr>
          <w:p w:rsidR="009D2201" w:rsidRPr="0011320B" w:rsidRDefault="0011320B" w:rsidP="009D2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844" w:type="dxa"/>
          </w:tcPr>
          <w:p w:rsidR="009D2201" w:rsidRPr="0011320B" w:rsidRDefault="0011320B" w:rsidP="009D2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Жуйкова Л.П.</w:t>
            </w:r>
          </w:p>
        </w:tc>
        <w:tc>
          <w:tcPr>
            <w:tcW w:w="2829" w:type="dxa"/>
          </w:tcPr>
          <w:p w:rsidR="009D2201" w:rsidRPr="0011320B" w:rsidRDefault="0011320B" w:rsidP="009D2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Завучи информированы о содержании проекта</w:t>
            </w:r>
          </w:p>
        </w:tc>
      </w:tr>
      <w:tr w:rsidR="00AF4572" w:rsidRPr="0011320B" w:rsidTr="008D3B85">
        <w:tc>
          <w:tcPr>
            <w:tcW w:w="3114" w:type="dxa"/>
            <w:tcBorders>
              <w:bottom w:val="single" w:sz="4" w:space="0" w:color="auto"/>
            </w:tcBorders>
          </w:tcPr>
          <w:p w:rsidR="00AF4572" w:rsidRPr="0011320B" w:rsidRDefault="00AF4572" w:rsidP="00113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опросника для участников мероприятий, реализуемых в ходе проекта</w:t>
            </w: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AF4572" w:rsidRDefault="00AF4572" w:rsidP="009D2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AF4572" w:rsidRDefault="00AF4572" w:rsidP="00AF4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Михайлова К.А.</w:t>
            </w:r>
          </w:p>
        </w:tc>
        <w:tc>
          <w:tcPr>
            <w:tcW w:w="2829" w:type="dxa"/>
            <w:tcBorders>
              <w:bottom w:val="single" w:sz="4" w:space="0" w:color="auto"/>
            </w:tcBorders>
          </w:tcPr>
          <w:p w:rsidR="00AF4572" w:rsidRDefault="00AF4572" w:rsidP="009D2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Разработано средство оценивания уровня удовлетворенности качеством мероприятий</w:t>
            </w:r>
          </w:p>
        </w:tc>
      </w:tr>
      <w:tr w:rsidR="008D3B85" w:rsidRPr="0011320B" w:rsidTr="008D3B85">
        <w:tc>
          <w:tcPr>
            <w:tcW w:w="9345" w:type="dxa"/>
            <w:gridSpan w:val="4"/>
            <w:tcBorders>
              <w:left w:val="nil"/>
              <w:right w:val="nil"/>
            </w:tcBorders>
          </w:tcPr>
          <w:p w:rsidR="008D3B85" w:rsidRDefault="008D3B85" w:rsidP="009D2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B85" w:rsidRDefault="00B65EC9" w:rsidP="009D2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 реализации</w:t>
            </w:r>
          </w:p>
          <w:p w:rsidR="008D3B85" w:rsidRDefault="008D3B85" w:rsidP="009D2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2"/>
        <w:tblW w:w="9356" w:type="dxa"/>
        <w:tblInd w:w="-5" w:type="dxa"/>
        <w:tblLook w:val="04A0" w:firstRow="1" w:lastRow="0" w:firstColumn="1" w:lastColumn="0" w:noHBand="0" w:noVBand="1"/>
      </w:tblPr>
      <w:tblGrid>
        <w:gridCol w:w="3080"/>
        <w:gridCol w:w="1413"/>
        <w:gridCol w:w="1866"/>
        <w:gridCol w:w="2997"/>
      </w:tblGrid>
      <w:tr w:rsidR="008D3B85" w:rsidRPr="00E53B17" w:rsidTr="00C01CC6"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B85" w:rsidRPr="00677893" w:rsidRDefault="008D3B85" w:rsidP="008D3B85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Направление «</w:t>
            </w:r>
            <w:r w:rsidRPr="00677893">
              <w:rPr>
                <w:rFonts w:ascii="Times New Roman" w:hAnsi="Times New Roman"/>
                <w:b/>
                <w:i/>
                <w:sz w:val="24"/>
                <w:szCs w:val="24"/>
              </w:rPr>
              <w:t>Повышение профессиональной компетентности педагогов в вопросах использования цифровых ресурсов  в образовательной деятельности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»</w:t>
            </w:r>
          </w:p>
        </w:tc>
      </w:tr>
      <w:tr w:rsidR="008D3B85" w:rsidRPr="00E53B17" w:rsidTr="008D3B85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B85" w:rsidRPr="00E035D1" w:rsidRDefault="008D3B85" w:rsidP="008D3B85">
            <w:pPr>
              <w:rPr>
                <w:rFonts w:ascii="Times New Roman" w:hAnsi="Times New Roman"/>
                <w:sz w:val="24"/>
                <w:szCs w:val="24"/>
              </w:rPr>
            </w:pPr>
            <w:r w:rsidRPr="00E035D1">
              <w:rPr>
                <w:rFonts w:ascii="Times New Roman" w:hAnsi="Times New Roman"/>
                <w:sz w:val="24"/>
                <w:szCs w:val="24"/>
              </w:rPr>
              <w:t>Практикум по развитию</w:t>
            </w:r>
          </w:p>
          <w:p w:rsidR="008D3B85" w:rsidRPr="00E035D1" w:rsidRDefault="008D3B85" w:rsidP="008D3B85">
            <w:pPr>
              <w:rPr>
                <w:rFonts w:ascii="Times New Roman" w:hAnsi="Times New Roman"/>
                <w:sz w:val="24"/>
                <w:szCs w:val="24"/>
              </w:rPr>
            </w:pPr>
            <w:r w:rsidRPr="00E035D1">
              <w:rPr>
                <w:rFonts w:ascii="Times New Roman" w:hAnsi="Times New Roman"/>
                <w:sz w:val="24"/>
                <w:szCs w:val="24"/>
              </w:rPr>
              <w:t>навыков работы с</w:t>
            </w:r>
          </w:p>
          <w:p w:rsidR="008D3B85" w:rsidRPr="00E035D1" w:rsidRDefault="008D3B85" w:rsidP="008D3B85">
            <w:pPr>
              <w:rPr>
                <w:rFonts w:ascii="Times New Roman" w:hAnsi="Times New Roman"/>
                <w:sz w:val="24"/>
                <w:szCs w:val="24"/>
              </w:rPr>
            </w:pPr>
            <w:r w:rsidRPr="00E035D1">
              <w:rPr>
                <w:rFonts w:ascii="Times New Roman" w:hAnsi="Times New Roman"/>
                <w:sz w:val="24"/>
                <w:szCs w:val="24"/>
              </w:rPr>
              <w:t>цифровыми</w:t>
            </w:r>
          </w:p>
          <w:p w:rsidR="008D3B85" w:rsidRPr="00E035D1" w:rsidRDefault="008D3B85" w:rsidP="008D3B85">
            <w:pPr>
              <w:rPr>
                <w:rFonts w:ascii="Times New Roman" w:hAnsi="Times New Roman"/>
                <w:sz w:val="24"/>
                <w:szCs w:val="24"/>
              </w:rPr>
            </w:pPr>
            <w:r w:rsidRPr="00E035D1">
              <w:rPr>
                <w:rFonts w:ascii="Times New Roman" w:hAnsi="Times New Roman"/>
                <w:sz w:val="24"/>
                <w:szCs w:val="24"/>
              </w:rPr>
              <w:t>образовательными</w:t>
            </w:r>
          </w:p>
          <w:p w:rsidR="008D3B85" w:rsidRPr="00E035D1" w:rsidRDefault="008D3B85" w:rsidP="008D3B85">
            <w:pPr>
              <w:rPr>
                <w:rFonts w:ascii="Times New Roman" w:hAnsi="Times New Roman"/>
                <w:sz w:val="24"/>
                <w:szCs w:val="24"/>
              </w:rPr>
            </w:pPr>
            <w:r w:rsidRPr="00E035D1">
              <w:rPr>
                <w:rFonts w:ascii="Times New Roman" w:hAnsi="Times New Roman"/>
                <w:sz w:val="24"/>
                <w:szCs w:val="24"/>
              </w:rPr>
              <w:t>платформами</w:t>
            </w:r>
          </w:p>
          <w:p w:rsidR="008D3B85" w:rsidRPr="00E035D1" w:rsidRDefault="008D3B85" w:rsidP="008D3B85">
            <w:pPr>
              <w:rPr>
                <w:rFonts w:ascii="Times New Roman" w:hAnsi="Times New Roman"/>
                <w:sz w:val="24"/>
                <w:szCs w:val="24"/>
              </w:rPr>
            </w:pPr>
            <w:r w:rsidRPr="00E035D1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E035D1">
              <w:rPr>
                <w:rFonts w:ascii="Times New Roman" w:hAnsi="Times New Roman"/>
                <w:sz w:val="24"/>
                <w:szCs w:val="24"/>
              </w:rPr>
              <w:t>Яндекс.Учебник</w:t>
            </w:r>
            <w:proofErr w:type="spellEnd"/>
            <w:r w:rsidRPr="00E035D1">
              <w:rPr>
                <w:rFonts w:ascii="Times New Roman" w:hAnsi="Times New Roman"/>
                <w:sz w:val="24"/>
                <w:szCs w:val="24"/>
              </w:rPr>
              <w:t>»,</w:t>
            </w:r>
          </w:p>
          <w:p w:rsidR="008D3B85" w:rsidRPr="00E035D1" w:rsidRDefault="008D3B85" w:rsidP="008D3B85">
            <w:pPr>
              <w:rPr>
                <w:rFonts w:ascii="Times New Roman" w:hAnsi="Times New Roman"/>
                <w:sz w:val="24"/>
                <w:szCs w:val="24"/>
              </w:rPr>
            </w:pPr>
            <w:r w:rsidRPr="00E035D1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E035D1">
              <w:rPr>
                <w:rFonts w:ascii="Times New Roman" w:hAnsi="Times New Roman"/>
                <w:sz w:val="24"/>
                <w:szCs w:val="24"/>
              </w:rPr>
              <w:t>Учи.ру</w:t>
            </w:r>
            <w:proofErr w:type="spellEnd"/>
            <w:r w:rsidRPr="00E035D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B85" w:rsidRPr="00E035D1" w:rsidRDefault="008D3B85" w:rsidP="008D3B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5D1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B85" w:rsidRPr="00E035D1" w:rsidRDefault="008D3B85" w:rsidP="008D3B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5D1">
              <w:rPr>
                <w:rFonts w:ascii="Times New Roman" w:hAnsi="Times New Roman"/>
                <w:sz w:val="24"/>
                <w:szCs w:val="24"/>
              </w:rPr>
              <w:t>Михайлова К.А.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B85" w:rsidRPr="00E035D1" w:rsidRDefault="008D3B85" w:rsidP="008D3B85">
            <w:pPr>
              <w:rPr>
                <w:rFonts w:ascii="Times New Roman" w:hAnsi="Times New Roman"/>
                <w:sz w:val="24"/>
                <w:szCs w:val="24"/>
              </w:rPr>
            </w:pPr>
            <w:r w:rsidRPr="00E035D1">
              <w:rPr>
                <w:rFonts w:ascii="Times New Roman" w:hAnsi="Times New Roman"/>
                <w:sz w:val="24"/>
                <w:szCs w:val="24"/>
              </w:rPr>
              <w:t>Педагоги знают особенности цифровых</w:t>
            </w:r>
          </w:p>
          <w:p w:rsidR="008D3B85" w:rsidRPr="00E035D1" w:rsidRDefault="008D3B85" w:rsidP="008D3B85">
            <w:pPr>
              <w:rPr>
                <w:rFonts w:ascii="Times New Roman" w:hAnsi="Times New Roman"/>
                <w:sz w:val="24"/>
                <w:szCs w:val="24"/>
              </w:rPr>
            </w:pPr>
            <w:r w:rsidRPr="00E035D1">
              <w:rPr>
                <w:rFonts w:ascii="Times New Roman" w:hAnsi="Times New Roman"/>
                <w:sz w:val="24"/>
                <w:szCs w:val="24"/>
              </w:rPr>
              <w:t>образовательных</w:t>
            </w:r>
          </w:p>
          <w:p w:rsidR="008D3B85" w:rsidRPr="00E035D1" w:rsidRDefault="008D3B85" w:rsidP="008D3B85">
            <w:pPr>
              <w:rPr>
                <w:rFonts w:ascii="Times New Roman" w:hAnsi="Times New Roman"/>
                <w:sz w:val="24"/>
                <w:szCs w:val="24"/>
              </w:rPr>
            </w:pPr>
            <w:r w:rsidRPr="00E035D1">
              <w:rPr>
                <w:rFonts w:ascii="Times New Roman" w:hAnsi="Times New Roman"/>
                <w:sz w:val="24"/>
                <w:szCs w:val="24"/>
              </w:rPr>
              <w:t>платформ:</w:t>
            </w:r>
          </w:p>
          <w:p w:rsidR="008D3B85" w:rsidRPr="00E035D1" w:rsidRDefault="008D3B85" w:rsidP="008D3B85">
            <w:pPr>
              <w:rPr>
                <w:rFonts w:ascii="Times New Roman" w:hAnsi="Times New Roman"/>
                <w:sz w:val="24"/>
                <w:szCs w:val="24"/>
              </w:rPr>
            </w:pPr>
            <w:r w:rsidRPr="00E035D1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E035D1">
              <w:rPr>
                <w:rFonts w:ascii="Times New Roman" w:hAnsi="Times New Roman"/>
                <w:sz w:val="24"/>
                <w:szCs w:val="24"/>
              </w:rPr>
              <w:t>Яндекс.Учебник</w:t>
            </w:r>
            <w:proofErr w:type="spellEnd"/>
            <w:r w:rsidRPr="00E035D1">
              <w:rPr>
                <w:rFonts w:ascii="Times New Roman" w:hAnsi="Times New Roman"/>
                <w:sz w:val="24"/>
                <w:szCs w:val="24"/>
              </w:rPr>
              <w:t>»,</w:t>
            </w:r>
          </w:p>
          <w:p w:rsidR="008D3B85" w:rsidRPr="00E035D1" w:rsidRDefault="008D3B85" w:rsidP="008D3B85">
            <w:pPr>
              <w:rPr>
                <w:rFonts w:ascii="Times New Roman" w:hAnsi="Times New Roman"/>
                <w:sz w:val="24"/>
                <w:szCs w:val="24"/>
              </w:rPr>
            </w:pPr>
            <w:r w:rsidRPr="00E035D1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E035D1">
              <w:rPr>
                <w:rFonts w:ascii="Times New Roman" w:hAnsi="Times New Roman"/>
                <w:sz w:val="24"/>
                <w:szCs w:val="24"/>
              </w:rPr>
              <w:t>Учи.ру</w:t>
            </w:r>
            <w:proofErr w:type="spellEnd"/>
            <w:r w:rsidRPr="00E035D1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</w:tr>
      <w:tr w:rsidR="008D3B85" w:rsidRPr="00E53B17" w:rsidTr="008D3B85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B85" w:rsidRPr="00E035D1" w:rsidRDefault="008D3B85" w:rsidP="008D3B85">
            <w:pPr>
              <w:rPr>
                <w:rFonts w:ascii="Times New Roman" w:hAnsi="Times New Roman"/>
                <w:sz w:val="24"/>
                <w:szCs w:val="24"/>
              </w:rPr>
            </w:pPr>
            <w:r w:rsidRPr="00E035D1">
              <w:rPr>
                <w:rFonts w:ascii="Times New Roman" w:hAnsi="Times New Roman"/>
                <w:sz w:val="24"/>
                <w:szCs w:val="24"/>
              </w:rPr>
              <w:t>Практикум</w:t>
            </w:r>
          </w:p>
          <w:p w:rsidR="008D3B85" w:rsidRPr="00E035D1" w:rsidRDefault="008D3B85" w:rsidP="008D3B85">
            <w:pPr>
              <w:rPr>
                <w:rFonts w:ascii="Times New Roman" w:hAnsi="Times New Roman"/>
                <w:sz w:val="24"/>
                <w:szCs w:val="24"/>
              </w:rPr>
            </w:pPr>
            <w:r w:rsidRPr="00E035D1">
              <w:rPr>
                <w:rFonts w:ascii="Times New Roman" w:hAnsi="Times New Roman"/>
                <w:sz w:val="24"/>
                <w:szCs w:val="24"/>
              </w:rPr>
              <w:t>«Как организовать урок</w:t>
            </w:r>
          </w:p>
          <w:p w:rsidR="008D3B85" w:rsidRPr="00E035D1" w:rsidRDefault="008D3B85" w:rsidP="008D3B85">
            <w:pPr>
              <w:rPr>
                <w:rFonts w:ascii="Times New Roman" w:hAnsi="Times New Roman"/>
                <w:sz w:val="24"/>
                <w:szCs w:val="24"/>
              </w:rPr>
            </w:pPr>
            <w:r w:rsidRPr="00E035D1">
              <w:rPr>
                <w:rFonts w:ascii="Times New Roman" w:hAnsi="Times New Roman"/>
                <w:sz w:val="24"/>
                <w:szCs w:val="24"/>
              </w:rPr>
              <w:t>с помощью</w:t>
            </w:r>
          </w:p>
          <w:p w:rsidR="008D3B85" w:rsidRPr="00E035D1" w:rsidRDefault="008D3B85" w:rsidP="008D3B85">
            <w:pPr>
              <w:rPr>
                <w:rFonts w:ascii="Times New Roman" w:hAnsi="Times New Roman"/>
                <w:sz w:val="24"/>
                <w:szCs w:val="24"/>
              </w:rPr>
            </w:pPr>
            <w:r w:rsidRPr="00E035D1">
              <w:rPr>
                <w:rFonts w:ascii="Times New Roman" w:hAnsi="Times New Roman"/>
                <w:sz w:val="24"/>
                <w:szCs w:val="24"/>
              </w:rPr>
              <w:t>видеоконференцсвязи</w:t>
            </w:r>
          </w:p>
          <w:p w:rsidR="008D3B85" w:rsidRPr="00E035D1" w:rsidRDefault="008D3B85" w:rsidP="008D3B85">
            <w:pPr>
              <w:rPr>
                <w:rFonts w:ascii="Times New Roman" w:hAnsi="Times New Roman"/>
                <w:sz w:val="24"/>
                <w:szCs w:val="24"/>
              </w:rPr>
            </w:pPr>
            <w:r w:rsidRPr="00E035D1">
              <w:rPr>
                <w:rFonts w:ascii="Times New Roman" w:hAnsi="Times New Roman"/>
                <w:sz w:val="24"/>
                <w:szCs w:val="24"/>
              </w:rPr>
              <w:t>через платформу</w:t>
            </w:r>
          </w:p>
          <w:p w:rsidR="008D3B85" w:rsidRPr="00E035D1" w:rsidRDefault="008D3B85" w:rsidP="008D3B85">
            <w:pPr>
              <w:rPr>
                <w:rFonts w:ascii="Times New Roman" w:hAnsi="Times New Roman"/>
                <w:sz w:val="24"/>
                <w:szCs w:val="24"/>
              </w:rPr>
            </w:pPr>
            <w:r w:rsidRPr="00E035D1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E035D1">
              <w:rPr>
                <w:rFonts w:ascii="Times New Roman" w:hAnsi="Times New Roman"/>
                <w:sz w:val="24"/>
                <w:szCs w:val="24"/>
              </w:rPr>
              <w:t>Zoom</w:t>
            </w:r>
            <w:proofErr w:type="spellEnd"/>
            <w:r w:rsidRPr="00E035D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B85" w:rsidRPr="00E035D1" w:rsidRDefault="008D3B85" w:rsidP="008D3B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5D1"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B85" w:rsidRPr="00E035D1" w:rsidRDefault="008D3B85" w:rsidP="008D3B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5D1">
              <w:rPr>
                <w:rFonts w:ascii="Times New Roman" w:hAnsi="Times New Roman"/>
                <w:sz w:val="24"/>
                <w:szCs w:val="24"/>
              </w:rPr>
              <w:t>Михайлова К.А.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B85" w:rsidRPr="00E035D1" w:rsidRDefault="008D3B85" w:rsidP="008D3B85">
            <w:pPr>
              <w:rPr>
                <w:rFonts w:ascii="Times New Roman" w:hAnsi="Times New Roman"/>
                <w:sz w:val="24"/>
                <w:szCs w:val="24"/>
              </w:rPr>
            </w:pPr>
            <w:r w:rsidRPr="00E035D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Педагоги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умеют организовать видеоконференцсвязь на</w:t>
            </w:r>
            <w:r w:rsidRPr="00E035D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платформ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E035D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«</w:t>
            </w:r>
            <w:r w:rsidRPr="00E035D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Zoom</w:t>
            </w:r>
            <w:r w:rsidRPr="00E035D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</w:tr>
      <w:tr w:rsidR="008D3B85" w:rsidRPr="00E53B17" w:rsidTr="008D3B85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B85" w:rsidRPr="00E035D1" w:rsidRDefault="008D3B85" w:rsidP="008D3B85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035D1">
              <w:rPr>
                <w:rFonts w:ascii="Times New Roman" w:hAnsi="Times New Roman"/>
                <w:sz w:val="24"/>
                <w:szCs w:val="24"/>
              </w:rPr>
              <w:t>Практикум «Использование цифровой образовательной платформы в обучении школьников «Моя школа онлайн (</w:t>
            </w:r>
            <w:proofErr w:type="spellStart"/>
            <w:r w:rsidRPr="00E035D1">
              <w:rPr>
                <w:rFonts w:ascii="Times New Roman" w:hAnsi="Times New Roman"/>
                <w:sz w:val="24"/>
                <w:szCs w:val="24"/>
              </w:rPr>
              <w:t>cifra.school</w:t>
            </w:r>
            <w:proofErr w:type="spellEnd"/>
            <w:r w:rsidRPr="00E035D1">
              <w:rPr>
                <w:rFonts w:ascii="Times New Roman" w:hAnsi="Times New Roman"/>
                <w:sz w:val="24"/>
                <w:szCs w:val="24"/>
              </w:rPr>
              <w:t>)»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B85" w:rsidRPr="00E035D1" w:rsidRDefault="008D3B85" w:rsidP="008D3B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5D1">
              <w:rPr>
                <w:rFonts w:ascii="Times New Roman" w:hAnsi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B85" w:rsidRDefault="008D3B85" w:rsidP="008D3B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5D1">
              <w:rPr>
                <w:rFonts w:ascii="Times New Roman" w:hAnsi="Times New Roman"/>
                <w:sz w:val="24"/>
                <w:szCs w:val="24"/>
              </w:rPr>
              <w:t>Михайлова К.А.</w:t>
            </w:r>
          </w:p>
          <w:p w:rsidR="008D3B85" w:rsidRPr="00E035D1" w:rsidRDefault="008D3B85" w:rsidP="008D3B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Жуйкова Л.П.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B85" w:rsidRPr="00E035D1" w:rsidRDefault="008D3B85" w:rsidP="008D3B85">
            <w:pPr>
              <w:rPr>
                <w:rFonts w:ascii="Times New Roman" w:hAnsi="Times New Roman"/>
                <w:sz w:val="24"/>
                <w:szCs w:val="24"/>
              </w:rPr>
            </w:pPr>
            <w:r w:rsidRPr="00E035D1">
              <w:rPr>
                <w:rFonts w:ascii="Times New Roman" w:hAnsi="Times New Roman"/>
                <w:sz w:val="24"/>
                <w:szCs w:val="24"/>
              </w:rPr>
              <w:t>Педагоги знают особенности цифровой</w:t>
            </w:r>
          </w:p>
          <w:p w:rsidR="008D3B85" w:rsidRPr="00E035D1" w:rsidRDefault="008D3B85" w:rsidP="008D3B85">
            <w:pPr>
              <w:rPr>
                <w:rFonts w:ascii="Times New Roman" w:hAnsi="Times New Roman"/>
                <w:sz w:val="24"/>
                <w:szCs w:val="24"/>
              </w:rPr>
            </w:pPr>
            <w:r w:rsidRPr="00E035D1">
              <w:rPr>
                <w:rFonts w:ascii="Times New Roman" w:hAnsi="Times New Roman"/>
                <w:sz w:val="24"/>
                <w:szCs w:val="24"/>
              </w:rPr>
              <w:t>образовательной</w:t>
            </w:r>
          </w:p>
          <w:p w:rsidR="008D3B85" w:rsidRPr="00E035D1" w:rsidRDefault="008D3B85" w:rsidP="008D3B85">
            <w:pPr>
              <w:rPr>
                <w:rFonts w:ascii="Times New Roman" w:hAnsi="Times New Roman"/>
                <w:sz w:val="24"/>
                <w:szCs w:val="24"/>
              </w:rPr>
            </w:pPr>
            <w:r w:rsidRPr="00E035D1">
              <w:rPr>
                <w:rFonts w:ascii="Times New Roman" w:hAnsi="Times New Roman"/>
                <w:sz w:val="24"/>
                <w:szCs w:val="24"/>
              </w:rPr>
              <w:t>платформы «Моя школа онлайн (</w:t>
            </w:r>
            <w:proofErr w:type="spellStart"/>
            <w:r w:rsidRPr="00E035D1">
              <w:rPr>
                <w:rFonts w:ascii="Times New Roman" w:hAnsi="Times New Roman"/>
                <w:sz w:val="24"/>
                <w:szCs w:val="24"/>
              </w:rPr>
              <w:t>cifra.school</w:t>
            </w:r>
            <w:proofErr w:type="spellEnd"/>
            <w:r w:rsidRPr="00E035D1">
              <w:rPr>
                <w:rFonts w:ascii="Times New Roman" w:hAnsi="Times New Roman"/>
                <w:sz w:val="24"/>
                <w:szCs w:val="24"/>
              </w:rPr>
              <w:t>)»</w:t>
            </w:r>
          </w:p>
        </w:tc>
      </w:tr>
      <w:tr w:rsidR="008D3B85" w:rsidRPr="00E53B17" w:rsidTr="008D3B85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B85" w:rsidRPr="00E035D1" w:rsidRDefault="008D3B85" w:rsidP="008D3B85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035D1">
              <w:rPr>
                <w:rFonts w:ascii="Times New Roman" w:hAnsi="Times New Roman"/>
                <w:sz w:val="24"/>
                <w:szCs w:val="24"/>
              </w:rPr>
              <w:t xml:space="preserve">Практикум «Использование цифровой образовательной платформы </w:t>
            </w:r>
            <w:r w:rsidRPr="00E035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«Российская электронная школа» </w:t>
            </w:r>
            <w:r w:rsidRPr="00E035D1">
              <w:rPr>
                <w:rFonts w:ascii="Times New Roman" w:hAnsi="Times New Roman"/>
                <w:sz w:val="24"/>
                <w:szCs w:val="24"/>
              </w:rPr>
              <w:t>в обучении школьников»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B85" w:rsidRPr="00E035D1" w:rsidRDefault="008D3B85" w:rsidP="008D3B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5D1">
              <w:rPr>
                <w:rFonts w:ascii="Times New Roman" w:hAnsi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B85" w:rsidRPr="00E035D1" w:rsidRDefault="008D3B85" w:rsidP="008D3B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5D1">
              <w:rPr>
                <w:rFonts w:ascii="Times New Roman" w:hAnsi="Times New Roman"/>
                <w:sz w:val="24"/>
                <w:szCs w:val="24"/>
              </w:rPr>
              <w:t>Михайлова К.А.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B85" w:rsidRPr="00E035D1" w:rsidRDefault="008D3B85" w:rsidP="008D3B85">
            <w:pPr>
              <w:rPr>
                <w:rFonts w:ascii="Times New Roman" w:hAnsi="Times New Roman"/>
                <w:sz w:val="24"/>
                <w:szCs w:val="24"/>
              </w:rPr>
            </w:pPr>
            <w:r w:rsidRPr="00E035D1">
              <w:rPr>
                <w:rFonts w:ascii="Times New Roman" w:hAnsi="Times New Roman"/>
                <w:sz w:val="24"/>
                <w:szCs w:val="24"/>
              </w:rPr>
              <w:t>Педагоги знают особенности цифровой</w:t>
            </w:r>
          </w:p>
          <w:p w:rsidR="008D3B85" w:rsidRPr="00E035D1" w:rsidRDefault="008D3B85" w:rsidP="008D3B85">
            <w:pPr>
              <w:rPr>
                <w:rFonts w:ascii="Times New Roman" w:hAnsi="Times New Roman"/>
                <w:sz w:val="24"/>
                <w:szCs w:val="24"/>
              </w:rPr>
            </w:pPr>
            <w:r w:rsidRPr="00E035D1">
              <w:rPr>
                <w:rFonts w:ascii="Times New Roman" w:hAnsi="Times New Roman"/>
                <w:sz w:val="24"/>
                <w:szCs w:val="24"/>
              </w:rPr>
              <w:t>образовательной</w:t>
            </w:r>
          </w:p>
          <w:p w:rsidR="008D3B85" w:rsidRPr="00E035D1" w:rsidRDefault="008D3B85" w:rsidP="008D3B85">
            <w:pPr>
              <w:rPr>
                <w:rFonts w:ascii="Times New Roman" w:hAnsi="Times New Roman"/>
                <w:sz w:val="24"/>
                <w:szCs w:val="24"/>
              </w:rPr>
            </w:pPr>
            <w:r w:rsidRPr="00E035D1">
              <w:rPr>
                <w:rFonts w:ascii="Times New Roman" w:hAnsi="Times New Roman"/>
                <w:sz w:val="24"/>
                <w:szCs w:val="24"/>
              </w:rPr>
              <w:t xml:space="preserve">платформы </w:t>
            </w:r>
            <w:r w:rsidRPr="00E035D1">
              <w:rPr>
                <w:rFonts w:ascii="Times New Roman" w:hAnsi="Times New Roman"/>
                <w:color w:val="000000"/>
                <w:sz w:val="24"/>
                <w:szCs w:val="24"/>
              </w:rPr>
              <w:t>«Российская электронная школа»</w:t>
            </w:r>
          </w:p>
        </w:tc>
      </w:tr>
      <w:tr w:rsidR="008D3B85" w:rsidRPr="00E53B17" w:rsidTr="008D3B85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B85" w:rsidRPr="00E035D1" w:rsidRDefault="008D3B85" w:rsidP="008D3B85">
            <w:pPr>
              <w:rPr>
                <w:rFonts w:ascii="Times New Roman" w:hAnsi="Times New Roman"/>
                <w:sz w:val="24"/>
                <w:szCs w:val="24"/>
              </w:rPr>
            </w:pPr>
            <w:r w:rsidRPr="00E035D1">
              <w:rPr>
                <w:rFonts w:ascii="Times New Roman" w:hAnsi="Times New Roman"/>
                <w:sz w:val="24"/>
                <w:szCs w:val="24"/>
              </w:rPr>
              <w:t>Практикум «Использование цифровой образовательной платформы в обучении школьников «</w:t>
            </w:r>
            <w:proofErr w:type="spellStart"/>
            <w:r w:rsidRPr="00E035D1">
              <w:rPr>
                <w:rFonts w:ascii="Times New Roman" w:hAnsi="Times New Roman"/>
                <w:color w:val="000000"/>
                <w:sz w:val="24"/>
                <w:szCs w:val="24"/>
              </w:rPr>
              <w:t>Lecta</w:t>
            </w:r>
            <w:proofErr w:type="spellEnd"/>
            <w:r w:rsidRPr="00E035D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B85" w:rsidRPr="00E035D1" w:rsidRDefault="008D3B85" w:rsidP="008D3B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5D1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B85" w:rsidRDefault="008D3B85" w:rsidP="008D3B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5D1">
              <w:rPr>
                <w:rFonts w:ascii="Times New Roman" w:hAnsi="Times New Roman"/>
                <w:sz w:val="24"/>
                <w:szCs w:val="24"/>
              </w:rPr>
              <w:t>Михайлова К.А.</w:t>
            </w:r>
          </w:p>
          <w:p w:rsidR="008D3B85" w:rsidRPr="00E035D1" w:rsidRDefault="008D3B85" w:rsidP="008D3B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D9C">
              <w:rPr>
                <w:rFonts w:ascii="Times New Roman" w:hAnsi="Times New Roman"/>
                <w:sz w:val="24"/>
                <w:szCs w:val="24"/>
              </w:rPr>
              <w:t>Жуйкова Л.П.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B85" w:rsidRPr="00E035D1" w:rsidRDefault="008D3B85" w:rsidP="008D3B85">
            <w:pPr>
              <w:rPr>
                <w:rFonts w:ascii="Times New Roman" w:hAnsi="Times New Roman"/>
                <w:sz w:val="24"/>
                <w:szCs w:val="24"/>
              </w:rPr>
            </w:pPr>
            <w:r w:rsidRPr="00E035D1">
              <w:rPr>
                <w:rFonts w:ascii="Times New Roman" w:hAnsi="Times New Roman"/>
                <w:sz w:val="24"/>
                <w:szCs w:val="24"/>
              </w:rPr>
              <w:t>Педагоги знают особенности цифровой образовательной</w:t>
            </w:r>
          </w:p>
          <w:p w:rsidR="008D3B85" w:rsidRPr="00E035D1" w:rsidRDefault="008D3B85" w:rsidP="008D3B85">
            <w:pPr>
              <w:rPr>
                <w:rFonts w:ascii="Times New Roman" w:hAnsi="Times New Roman"/>
                <w:sz w:val="24"/>
                <w:szCs w:val="24"/>
              </w:rPr>
            </w:pPr>
            <w:r w:rsidRPr="00E035D1">
              <w:rPr>
                <w:rFonts w:ascii="Times New Roman" w:hAnsi="Times New Roman"/>
                <w:sz w:val="24"/>
                <w:szCs w:val="24"/>
              </w:rPr>
              <w:t>платформы «</w:t>
            </w:r>
            <w:proofErr w:type="spellStart"/>
            <w:r w:rsidRPr="00E035D1">
              <w:rPr>
                <w:rFonts w:ascii="Times New Roman" w:hAnsi="Times New Roman"/>
                <w:color w:val="000000"/>
                <w:sz w:val="24"/>
                <w:szCs w:val="24"/>
              </w:rPr>
              <w:t>Lecta</w:t>
            </w:r>
            <w:proofErr w:type="spellEnd"/>
            <w:r w:rsidRPr="00E035D1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</w:tr>
      <w:tr w:rsidR="008D3B85" w:rsidRPr="00E53B17" w:rsidTr="008D3B85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B85" w:rsidRPr="00E035D1" w:rsidRDefault="008D3B85" w:rsidP="008D3B85">
            <w:pPr>
              <w:rPr>
                <w:rFonts w:ascii="Times New Roman" w:hAnsi="Times New Roman"/>
                <w:sz w:val="24"/>
                <w:szCs w:val="24"/>
              </w:rPr>
            </w:pPr>
            <w:r w:rsidRPr="00E035D1">
              <w:rPr>
                <w:rFonts w:ascii="Times New Roman" w:hAnsi="Times New Roman"/>
                <w:sz w:val="24"/>
                <w:szCs w:val="24"/>
              </w:rPr>
              <w:t xml:space="preserve">Практикум «Использование цифровой образовательной </w:t>
            </w:r>
            <w:r w:rsidRPr="00E035D1">
              <w:rPr>
                <w:rFonts w:ascii="Times New Roman" w:hAnsi="Times New Roman"/>
                <w:sz w:val="24"/>
                <w:szCs w:val="24"/>
              </w:rPr>
              <w:lastRenderedPageBreak/>
              <w:t>платформы в обучении школьников «</w:t>
            </w:r>
            <w:proofErr w:type="spellStart"/>
            <w:r w:rsidRPr="00E035D1">
              <w:rPr>
                <w:rFonts w:ascii="Times New Roman" w:hAnsi="Times New Roman"/>
                <w:color w:val="000000"/>
                <w:sz w:val="24"/>
                <w:szCs w:val="24"/>
              </w:rPr>
              <w:t>Globallab</w:t>
            </w:r>
            <w:proofErr w:type="spellEnd"/>
            <w:r w:rsidRPr="00E035D1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B85" w:rsidRPr="00E035D1" w:rsidRDefault="008D3B85" w:rsidP="008D3B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5D1">
              <w:rPr>
                <w:rFonts w:ascii="Times New Roman" w:hAnsi="Times New Roman"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B85" w:rsidRDefault="008D3B85" w:rsidP="008D3B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5D1">
              <w:rPr>
                <w:rFonts w:ascii="Times New Roman" w:hAnsi="Times New Roman"/>
                <w:sz w:val="24"/>
                <w:szCs w:val="24"/>
              </w:rPr>
              <w:t>Михайлова К.А.</w:t>
            </w:r>
          </w:p>
          <w:p w:rsidR="008D3B85" w:rsidRPr="00E035D1" w:rsidRDefault="008D3B85" w:rsidP="008D3B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D9C">
              <w:rPr>
                <w:rFonts w:ascii="Times New Roman" w:hAnsi="Times New Roman"/>
                <w:sz w:val="24"/>
                <w:szCs w:val="24"/>
              </w:rPr>
              <w:t>Жуйкова Л.П.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B85" w:rsidRPr="00E035D1" w:rsidRDefault="008D3B85" w:rsidP="008D3B85">
            <w:pPr>
              <w:rPr>
                <w:rFonts w:ascii="Times New Roman" w:hAnsi="Times New Roman"/>
                <w:sz w:val="24"/>
                <w:szCs w:val="24"/>
              </w:rPr>
            </w:pPr>
            <w:r w:rsidRPr="00E035D1">
              <w:rPr>
                <w:rFonts w:ascii="Times New Roman" w:hAnsi="Times New Roman"/>
                <w:sz w:val="24"/>
                <w:szCs w:val="24"/>
              </w:rPr>
              <w:t xml:space="preserve">Повышена компетентность педагогов в вопросах использования </w:t>
            </w:r>
            <w:r w:rsidRPr="00E035D1">
              <w:rPr>
                <w:rFonts w:ascii="Times New Roman" w:hAnsi="Times New Roman"/>
                <w:sz w:val="24"/>
                <w:szCs w:val="24"/>
              </w:rPr>
              <w:lastRenderedPageBreak/>
              <w:t>цифровой образовательной</w:t>
            </w:r>
          </w:p>
          <w:p w:rsidR="008D3B85" w:rsidRPr="00E035D1" w:rsidRDefault="008D3B85" w:rsidP="008D3B85">
            <w:pPr>
              <w:rPr>
                <w:rFonts w:ascii="Times New Roman" w:hAnsi="Times New Roman"/>
                <w:sz w:val="24"/>
                <w:szCs w:val="24"/>
              </w:rPr>
            </w:pPr>
            <w:r w:rsidRPr="00E035D1">
              <w:rPr>
                <w:rFonts w:ascii="Times New Roman" w:hAnsi="Times New Roman"/>
                <w:sz w:val="24"/>
                <w:szCs w:val="24"/>
              </w:rPr>
              <w:t>платформы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Globallab</w:t>
            </w:r>
            <w:proofErr w:type="spellEnd"/>
            <w:r w:rsidRPr="00E035D1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</w:tr>
      <w:tr w:rsidR="008D3B85" w:rsidRPr="00E53B17" w:rsidTr="008D3B85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B85" w:rsidRPr="00E035D1" w:rsidRDefault="008D3B85" w:rsidP="008D3B85">
            <w:pPr>
              <w:rPr>
                <w:rFonts w:ascii="Times New Roman" w:hAnsi="Times New Roman"/>
                <w:sz w:val="24"/>
                <w:szCs w:val="24"/>
              </w:rPr>
            </w:pPr>
            <w:r w:rsidRPr="00E035D1">
              <w:rPr>
                <w:rFonts w:ascii="Times New Roman" w:hAnsi="Times New Roman"/>
                <w:sz w:val="24"/>
                <w:szCs w:val="24"/>
              </w:rPr>
              <w:lastRenderedPageBreak/>
              <w:t>Практикум «Использование цифровой образовательной платформы в обучении школьников «</w:t>
            </w:r>
            <w:proofErr w:type="spellStart"/>
            <w:r w:rsidRPr="00E035D1">
              <w:rPr>
                <w:rFonts w:ascii="Times New Roman" w:hAnsi="Times New Roman"/>
                <w:sz w:val="24"/>
                <w:szCs w:val="24"/>
              </w:rPr>
              <w:t>Online</w:t>
            </w:r>
            <w:proofErr w:type="spellEnd"/>
            <w:r w:rsidRPr="00E035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035D1">
              <w:rPr>
                <w:rFonts w:ascii="Times New Roman" w:hAnsi="Times New Roman"/>
                <w:sz w:val="24"/>
                <w:szCs w:val="24"/>
              </w:rPr>
              <w:t>Test</w:t>
            </w:r>
            <w:proofErr w:type="spellEnd"/>
            <w:r w:rsidRPr="00E035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035D1">
              <w:rPr>
                <w:rFonts w:ascii="Times New Roman" w:hAnsi="Times New Roman"/>
                <w:sz w:val="24"/>
                <w:szCs w:val="24"/>
              </w:rPr>
              <w:t>Pad</w:t>
            </w:r>
            <w:proofErr w:type="spellEnd"/>
            <w:r w:rsidRPr="00E035D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B85" w:rsidRPr="00E035D1" w:rsidRDefault="008D3B85" w:rsidP="008D3B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5D1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B85" w:rsidRPr="00E035D1" w:rsidRDefault="008D3B85" w:rsidP="008D3B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5D1">
              <w:rPr>
                <w:rFonts w:ascii="Times New Roman" w:hAnsi="Times New Roman"/>
                <w:sz w:val="24"/>
                <w:szCs w:val="24"/>
              </w:rPr>
              <w:t>Михайлова К.А.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B85" w:rsidRPr="00E035D1" w:rsidRDefault="008D3B85" w:rsidP="008D3B85">
            <w:pPr>
              <w:rPr>
                <w:rFonts w:ascii="Times New Roman" w:hAnsi="Times New Roman"/>
                <w:sz w:val="24"/>
                <w:szCs w:val="24"/>
              </w:rPr>
            </w:pPr>
            <w:r w:rsidRPr="00E035D1">
              <w:rPr>
                <w:rFonts w:ascii="Times New Roman" w:hAnsi="Times New Roman"/>
                <w:sz w:val="24"/>
                <w:szCs w:val="24"/>
              </w:rPr>
              <w:t>Повышена компетентность педагогов в вопросах использования цифровой образовательной</w:t>
            </w:r>
          </w:p>
          <w:p w:rsidR="008D3B85" w:rsidRPr="00E035D1" w:rsidRDefault="008D3B85" w:rsidP="008D3B85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035D1">
              <w:rPr>
                <w:rFonts w:ascii="Times New Roman" w:hAnsi="Times New Roman"/>
                <w:sz w:val="24"/>
                <w:szCs w:val="24"/>
              </w:rPr>
              <w:t>платформы «</w:t>
            </w:r>
            <w:proofErr w:type="spellStart"/>
            <w:r w:rsidRPr="00E035D1">
              <w:rPr>
                <w:rFonts w:ascii="Times New Roman" w:hAnsi="Times New Roman"/>
                <w:sz w:val="24"/>
                <w:szCs w:val="24"/>
              </w:rPr>
              <w:t>Online</w:t>
            </w:r>
            <w:proofErr w:type="spellEnd"/>
            <w:r w:rsidRPr="00E035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035D1">
              <w:rPr>
                <w:rFonts w:ascii="Times New Roman" w:hAnsi="Times New Roman"/>
                <w:sz w:val="24"/>
                <w:szCs w:val="24"/>
              </w:rPr>
              <w:t>Test</w:t>
            </w:r>
            <w:proofErr w:type="spellEnd"/>
            <w:r w:rsidRPr="00E035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035D1">
              <w:rPr>
                <w:rFonts w:ascii="Times New Roman" w:hAnsi="Times New Roman"/>
                <w:sz w:val="24"/>
                <w:szCs w:val="24"/>
              </w:rPr>
              <w:t>Pad</w:t>
            </w:r>
            <w:proofErr w:type="spellEnd"/>
            <w:r w:rsidRPr="00E035D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8D3B85" w:rsidRPr="00E53B17" w:rsidTr="008D3B85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B85" w:rsidRPr="00E035D1" w:rsidRDefault="008D3B85" w:rsidP="008D3B85">
            <w:pPr>
              <w:rPr>
                <w:rFonts w:ascii="Times New Roman" w:hAnsi="Times New Roman"/>
                <w:sz w:val="24"/>
                <w:szCs w:val="24"/>
              </w:rPr>
            </w:pPr>
            <w:r w:rsidRPr="00E035D1">
              <w:rPr>
                <w:rFonts w:ascii="Times New Roman" w:hAnsi="Times New Roman"/>
                <w:sz w:val="24"/>
                <w:szCs w:val="24"/>
              </w:rPr>
              <w:t>Семинар-практикум «Использование возможностей онлайн-сервисов для коррекционно-развивающей работы с обучающимися с ОВЗ»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B85" w:rsidRPr="00E035D1" w:rsidRDefault="008D3B85" w:rsidP="008D3B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5D1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:rsidR="008D3B85" w:rsidRPr="00E035D1" w:rsidRDefault="008D3B85" w:rsidP="008D3B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B85" w:rsidRPr="00E035D1" w:rsidRDefault="008D3B85" w:rsidP="008D3B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5D1">
              <w:rPr>
                <w:rFonts w:ascii="Times New Roman" w:hAnsi="Times New Roman"/>
                <w:sz w:val="24"/>
                <w:szCs w:val="24"/>
              </w:rPr>
              <w:t>Жуйкова Л.П.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B85" w:rsidRPr="00E035D1" w:rsidRDefault="008D3B85" w:rsidP="008D3B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Педагоги ознакомлены с возможностями онлайн сервисов для работы с детьми с ОВЗ </w:t>
            </w:r>
          </w:p>
        </w:tc>
      </w:tr>
      <w:tr w:rsidR="008D3B85" w:rsidRPr="00E53B17" w:rsidTr="008D3B85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B85" w:rsidRPr="00E035D1" w:rsidRDefault="008D3B85" w:rsidP="008D3B8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35D1">
              <w:rPr>
                <w:rFonts w:ascii="Times New Roman" w:hAnsi="Times New Roman"/>
                <w:sz w:val="24"/>
                <w:szCs w:val="24"/>
              </w:rPr>
              <w:t xml:space="preserve">Практикум «Использование сервиса </w:t>
            </w:r>
            <w:proofErr w:type="spellStart"/>
            <w:r w:rsidRPr="00E035D1">
              <w:rPr>
                <w:rFonts w:ascii="Times New Roman" w:hAnsi="Times New Roman"/>
                <w:sz w:val="24"/>
                <w:szCs w:val="24"/>
              </w:rPr>
              <w:t>Google-Classroom</w:t>
            </w:r>
            <w:proofErr w:type="spellEnd"/>
            <w:r w:rsidRPr="00E035D1">
              <w:rPr>
                <w:rFonts w:ascii="Times New Roman" w:hAnsi="Times New Roman"/>
                <w:sz w:val="24"/>
                <w:szCs w:val="24"/>
              </w:rPr>
              <w:t xml:space="preserve"> в дополнительном образовании»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B85" w:rsidRPr="00E035D1" w:rsidRDefault="008D3B85" w:rsidP="008D3B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5D1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B85" w:rsidRPr="00E035D1" w:rsidRDefault="008D3B85" w:rsidP="008D3B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5D1">
              <w:rPr>
                <w:rFonts w:ascii="Times New Roman" w:hAnsi="Times New Roman"/>
                <w:sz w:val="24"/>
                <w:szCs w:val="24"/>
              </w:rPr>
              <w:t>Михайлова К.А.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B85" w:rsidRPr="00E035D1" w:rsidRDefault="008D3B85" w:rsidP="008D3B85">
            <w:pPr>
              <w:rPr>
                <w:rFonts w:ascii="Times New Roman" w:hAnsi="Times New Roman"/>
                <w:sz w:val="24"/>
                <w:szCs w:val="24"/>
              </w:rPr>
            </w:pPr>
            <w:r w:rsidRPr="00E035D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Педагоги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умеют работать</w:t>
            </w:r>
            <w:r w:rsidRPr="00E035D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с </w:t>
            </w:r>
            <w:r w:rsidRPr="00E035D1">
              <w:rPr>
                <w:rFonts w:ascii="Times New Roman" w:hAnsi="Times New Roman"/>
                <w:sz w:val="24"/>
                <w:szCs w:val="24"/>
              </w:rPr>
              <w:t xml:space="preserve">сервисом </w:t>
            </w:r>
            <w:proofErr w:type="spellStart"/>
            <w:r w:rsidRPr="00E035D1">
              <w:rPr>
                <w:rFonts w:ascii="Times New Roman" w:hAnsi="Times New Roman"/>
                <w:sz w:val="24"/>
                <w:szCs w:val="24"/>
              </w:rPr>
              <w:t>Google-Classroom</w:t>
            </w:r>
            <w:proofErr w:type="spellEnd"/>
          </w:p>
        </w:tc>
      </w:tr>
      <w:tr w:rsidR="008D3B85" w:rsidRPr="00E53B17" w:rsidTr="008D3B85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B85" w:rsidRPr="00E035D1" w:rsidRDefault="008D3B85" w:rsidP="008D3B8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35D1">
              <w:rPr>
                <w:rFonts w:ascii="Times New Roman" w:hAnsi="Times New Roman"/>
                <w:sz w:val="24"/>
                <w:szCs w:val="24"/>
              </w:rPr>
              <w:t xml:space="preserve">Практикум «Использование сервиса </w:t>
            </w:r>
            <w:proofErr w:type="spellStart"/>
            <w:r w:rsidRPr="00E035D1">
              <w:rPr>
                <w:rFonts w:ascii="Times New Roman" w:hAnsi="Times New Roman"/>
                <w:sz w:val="24"/>
                <w:szCs w:val="24"/>
              </w:rPr>
              <w:t>Google-Classroom</w:t>
            </w:r>
            <w:proofErr w:type="spellEnd"/>
            <w:r w:rsidRPr="00E035D1">
              <w:rPr>
                <w:rFonts w:ascii="Times New Roman" w:hAnsi="Times New Roman"/>
                <w:sz w:val="24"/>
                <w:szCs w:val="24"/>
              </w:rPr>
              <w:t xml:space="preserve"> в преподавании предметов»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B85" w:rsidRPr="00E035D1" w:rsidRDefault="008D3B85" w:rsidP="008D3B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5D1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B85" w:rsidRPr="00E035D1" w:rsidRDefault="008D3B85" w:rsidP="008D3B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5D1">
              <w:rPr>
                <w:rFonts w:ascii="Times New Roman" w:hAnsi="Times New Roman"/>
                <w:sz w:val="24"/>
                <w:szCs w:val="24"/>
              </w:rPr>
              <w:t>Михайлова К.А.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B85" w:rsidRPr="00E035D1" w:rsidRDefault="008D3B85" w:rsidP="008D3B85">
            <w:pPr>
              <w:rPr>
                <w:rFonts w:ascii="Times New Roman" w:hAnsi="Times New Roman"/>
                <w:sz w:val="24"/>
                <w:szCs w:val="24"/>
              </w:rPr>
            </w:pPr>
            <w:r w:rsidRPr="00E035D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Педагоги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умеют работать</w:t>
            </w:r>
            <w:r w:rsidRPr="00E035D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 с </w:t>
            </w:r>
            <w:r w:rsidRPr="00E035D1">
              <w:rPr>
                <w:rFonts w:ascii="Times New Roman" w:hAnsi="Times New Roman"/>
                <w:sz w:val="24"/>
                <w:szCs w:val="24"/>
              </w:rPr>
              <w:t xml:space="preserve">сервисом </w:t>
            </w:r>
            <w:proofErr w:type="spellStart"/>
            <w:r w:rsidRPr="00E035D1">
              <w:rPr>
                <w:rFonts w:ascii="Times New Roman" w:hAnsi="Times New Roman"/>
                <w:sz w:val="24"/>
                <w:szCs w:val="24"/>
              </w:rPr>
              <w:t>Google-Classroom</w:t>
            </w:r>
            <w:proofErr w:type="spellEnd"/>
          </w:p>
        </w:tc>
      </w:tr>
      <w:tr w:rsidR="008D3B85" w:rsidRPr="00E53B17" w:rsidTr="008D3B85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B85" w:rsidRPr="00E035D1" w:rsidRDefault="008D3B85" w:rsidP="008D3B85">
            <w:pPr>
              <w:rPr>
                <w:rFonts w:ascii="Times New Roman" w:hAnsi="Times New Roman"/>
                <w:sz w:val="24"/>
                <w:szCs w:val="24"/>
              </w:rPr>
            </w:pPr>
            <w:r w:rsidRPr="00E035D1">
              <w:rPr>
                <w:rFonts w:ascii="Times New Roman" w:hAnsi="Times New Roman"/>
                <w:sz w:val="24"/>
                <w:szCs w:val="24"/>
              </w:rPr>
              <w:t>Консультации для педагогов по использованию «</w:t>
            </w:r>
            <w:proofErr w:type="spellStart"/>
            <w:r w:rsidRPr="00E035D1">
              <w:rPr>
                <w:rFonts w:ascii="Times New Roman" w:hAnsi="Times New Roman"/>
                <w:sz w:val="24"/>
                <w:szCs w:val="24"/>
              </w:rPr>
              <w:t>Яндекс.Учебник</w:t>
            </w:r>
            <w:proofErr w:type="spellEnd"/>
            <w:r w:rsidRPr="00E035D1">
              <w:rPr>
                <w:rFonts w:ascii="Times New Roman" w:hAnsi="Times New Roman"/>
                <w:sz w:val="24"/>
                <w:szCs w:val="24"/>
              </w:rPr>
              <w:t>»,</w:t>
            </w:r>
          </w:p>
          <w:p w:rsidR="008D3B85" w:rsidRPr="00E035D1" w:rsidRDefault="008D3B85" w:rsidP="008D3B85">
            <w:pPr>
              <w:rPr>
                <w:rFonts w:ascii="Times New Roman" w:hAnsi="Times New Roman"/>
                <w:sz w:val="24"/>
                <w:szCs w:val="24"/>
              </w:rPr>
            </w:pPr>
            <w:r w:rsidRPr="00E035D1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E035D1">
              <w:rPr>
                <w:rFonts w:ascii="Times New Roman" w:hAnsi="Times New Roman"/>
                <w:sz w:val="24"/>
                <w:szCs w:val="24"/>
              </w:rPr>
              <w:t>Учи.ру</w:t>
            </w:r>
            <w:proofErr w:type="spellEnd"/>
            <w:r w:rsidRPr="00E035D1">
              <w:rPr>
                <w:rFonts w:ascii="Times New Roman" w:hAnsi="Times New Roman"/>
                <w:sz w:val="24"/>
                <w:szCs w:val="24"/>
              </w:rPr>
              <w:t>», «Моя школа онлайн (</w:t>
            </w:r>
            <w:proofErr w:type="spellStart"/>
            <w:proofErr w:type="gramStart"/>
            <w:r w:rsidRPr="00E035D1">
              <w:rPr>
                <w:rFonts w:ascii="Times New Roman" w:hAnsi="Times New Roman"/>
                <w:sz w:val="24"/>
                <w:szCs w:val="24"/>
              </w:rPr>
              <w:t>cifra.school</w:t>
            </w:r>
            <w:proofErr w:type="spellEnd"/>
            <w:proofErr w:type="gramEnd"/>
            <w:r w:rsidRPr="00E035D1">
              <w:rPr>
                <w:rFonts w:ascii="Times New Roman" w:hAnsi="Times New Roman"/>
                <w:sz w:val="24"/>
                <w:szCs w:val="24"/>
              </w:rPr>
              <w:t>)»</w:t>
            </w:r>
            <w:r w:rsidRPr="00E035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«Российская электронная школа», </w:t>
            </w:r>
            <w:r w:rsidRPr="00E035D1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E035D1">
              <w:rPr>
                <w:rFonts w:ascii="Times New Roman" w:hAnsi="Times New Roman"/>
                <w:color w:val="000000"/>
                <w:sz w:val="24"/>
                <w:szCs w:val="24"/>
              </w:rPr>
              <w:t>Lecta</w:t>
            </w:r>
            <w:proofErr w:type="spellEnd"/>
            <w:r w:rsidRPr="00E035D1">
              <w:rPr>
                <w:rFonts w:ascii="Times New Roman" w:hAnsi="Times New Roman"/>
                <w:sz w:val="24"/>
                <w:szCs w:val="24"/>
              </w:rPr>
              <w:t>», «</w:t>
            </w:r>
            <w:proofErr w:type="spellStart"/>
            <w:r w:rsidRPr="00E035D1">
              <w:rPr>
                <w:rFonts w:ascii="Times New Roman" w:hAnsi="Times New Roman"/>
                <w:color w:val="000000"/>
                <w:sz w:val="24"/>
                <w:szCs w:val="24"/>
              </w:rPr>
              <w:t>Globallab</w:t>
            </w:r>
            <w:proofErr w:type="spellEnd"/>
            <w:r w:rsidRPr="00E035D1">
              <w:rPr>
                <w:rFonts w:ascii="Times New Roman" w:hAnsi="Times New Roman"/>
                <w:color w:val="000000"/>
                <w:sz w:val="24"/>
                <w:szCs w:val="24"/>
              </w:rPr>
              <w:t>»,</w:t>
            </w:r>
          </w:p>
          <w:p w:rsidR="008D3B85" w:rsidRPr="00E035D1" w:rsidRDefault="008D3B85" w:rsidP="008D3B85">
            <w:pPr>
              <w:rPr>
                <w:rFonts w:ascii="Times New Roman" w:hAnsi="Times New Roman"/>
                <w:sz w:val="24"/>
                <w:szCs w:val="24"/>
              </w:rPr>
            </w:pPr>
            <w:r w:rsidRPr="00E035D1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E035D1">
              <w:rPr>
                <w:rFonts w:ascii="Times New Roman" w:hAnsi="Times New Roman"/>
                <w:sz w:val="24"/>
                <w:szCs w:val="24"/>
              </w:rPr>
              <w:t>Online</w:t>
            </w:r>
            <w:proofErr w:type="spellEnd"/>
            <w:r w:rsidRPr="00E035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035D1">
              <w:rPr>
                <w:rFonts w:ascii="Times New Roman" w:hAnsi="Times New Roman"/>
                <w:sz w:val="24"/>
                <w:szCs w:val="24"/>
              </w:rPr>
              <w:t>Test</w:t>
            </w:r>
            <w:proofErr w:type="spellEnd"/>
            <w:r w:rsidRPr="00E035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035D1">
              <w:rPr>
                <w:rFonts w:ascii="Times New Roman" w:hAnsi="Times New Roman"/>
                <w:sz w:val="24"/>
                <w:szCs w:val="24"/>
              </w:rPr>
              <w:t>Pad</w:t>
            </w:r>
            <w:proofErr w:type="spellEnd"/>
            <w:r w:rsidRPr="00E035D1">
              <w:rPr>
                <w:rFonts w:ascii="Times New Roman" w:hAnsi="Times New Roman"/>
                <w:sz w:val="24"/>
                <w:szCs w:val="24"/>
              </w:rPr>
              <w:t>», «</w:t>
            </w:r>
            <w:proofErr w:type="spellStart"/>
            <w:r w:rsidRPr="00E035D1">
              <w:rPr>
                <w:rFonts w:ascii="Times New Roman" w:hAnsi="Times New Roman"/>
                <w:sz w:val="24"/>
                <w:szCs w:val="24"/>
              </w:rPr>
              <w:t>Google-Classroom</w:t>
            </w:r>
            <w:proofErr w:type="spellEnd"/>
            <w:r w:rsidRPr="00E035D1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Pr="00E035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035D1">
              <w:rPr>
                <w:rFonts w:ascii="Times New Roman" w:hAnsi="Times New Roman"/>
                <w:sz w:val="24"/>
                <w:szCs w:val="24"/>
              </w:rPr>
              <w:t xml:space="preserve"> в  образовательном процессе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B85" w:rsidRPr="00E035D1" w:rsidRDefault="008D3B85" w:rsidP="008D3B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5D1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B85" w:rsidRDefault="008D3B85" w:rsidP="008D3B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5D1">
              <w:rPr>
                <w:rFonts w:ascii="Times New Roman" w:hAnsi="Times New Roman"/>
                <w:sz w:val="24"/>
                <w:szCs w:val="24"/>
              </w:rPr>
              <w:t>Михайлова К.А.</w:t>
            </w:r>
          </w:p>
          <w:p w:rsidR="008D3B85" w:rsidRPr="00E035D1" w:rsidRDefault="008D3B85" w:rsidP="008D3B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D9C">
              <w:rPr>
                <w:rFonts w:ascii="Times New Roman" w:hAnsi="Times New Roman"/>
                <w:sz w:val="24"/>
                <w:szCs w:val="24"/>
              </w:rPr>
              <w:t>Жуйкова Л.П.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B85" w:rsidRPr="00E035D1" w:rsidRDefault="008D3B85" w:rsidP="008D3B85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Разрешены профессиональные затруднения педагогов</w:t>
            </w:r>
          </w:p>
        </w:tc>
      </w:tr>
      <w:tr w:rsidR="008D3B85" w:rsidRPr="00E53B17" w:rsidTr="008D3B85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B85" w:rsidRPr="00E035D1" w:rsidRDefault="008D3B85" w:rsidP="008D3B8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35D1">
              <w:rPr>
                <w:rFonts w:ascii="Times New Roman" w:hAnsi="Times New Roman"/>
                <w:color w:val="000000"/>
                <w:sz w:val="24"/>
                <w:szCs w:val="24"/>
              </w:rPr>
              <w:t>Семинар «Использование мессенджеров в образовательной деятельности»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B85" w:rsidRPr="00E035D1" w:rsidRDefault="008D3B85" w:rsidP="008D3B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5D1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B85" w:rsidRDefault="008D3B85" w:rsidP="008D3B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5D1">
              <w:rPr>
                <w:rFonts w:ascii="Times New Roman" w:hAnsi="Times New Roman"/>
                <w:sz w:val="24"/>
                <w:szCs w:val="24"/>
              </w:rPr>
              <w:t>Михайлова К.А.</w:t>
            </w:r>
          </w:p>
          <w:p w:rsidR="008D3B85" w:rsidRPr="00E035D1" w:rsidRDefault="008D3B85" w:rsidP="008D3B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D9C">
              <w:rPr>
                <w:rFonts w:ascii="Times New Roman" w:hAnsi="Times New Roman"/>
                <w:sz w:val="24"/>
                <w:szCs w:val="24"/>
              </w:rPr>
              <w:t>Жуйкова Л.П.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B85" w:rsidRPr="00E035D1" w:rsidRDefault="008D3B85" w:rsidP="008D3B85">
            <w:pPr>
              <w:rPr>
                <w:rFonts w:ascii="Times New Roman" w:hAnsi="Times New Roman"/>
                <w:sz w:val="24"/>
                <w:szCs w:val="24"/>
              </w:rPr>
            </w:pPr>
            <w:r w:rsidRPr="00E035D1">
              <w:rPr>
                <w:rFonts w:ascii="Times New Roman" w:hAnsi="Times New Roman"/>
                <w:sz w:val="24"/>
                <w:szCs w:val="24"/>
              </w:rPr>
              <w:t xml:space="preserve">Педагоги умеют использовать мессенджеры в работе с </w:t>
            </w:r>
            <w:r>
              <w:rPr>
                <w:rFonts w:ascii="Times New Roman" w:hAnsi="Times New Roman"/>
                <w:sz w:val="24"/>
                <w:szCs w:val="24"/>
              </w:rPr>
              <w:t>обучающимися и родителями</w:t>
            </w:r>
          </w:p>
        </w:tc>
      </w:tr>
      <w:tr w:rsidR="008D3B85" w:rsidRPr="00E53B17" w:rsidTr="008D3B85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B85" w:rsidRPr="00E035D1" w:rsidRDefault="008D3B85" w:rsidP="008D3B8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35D1">
              <w:rPr>
                <w:rFonts w:ascii="Times New Roman" w:hAnsi="Times New Roman"/>
                <w:sz w:val="24"/>
                <w:szCs w:val="24"/>
              </w:rPr>
              <w:t>Семинар «Работа с целеполаганием и рефлексией учащихся в условиях дистанционного обучения»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B85" w:rsidRPr="00E035D1" w:rsidRDefault="008D3B85" w:rsidP="008D3B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5D1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B85" w:rsidRDefault="008D3B85" w:rsidP="008D3B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5D1">
              <w:rPr>
                <w:rFonts w:ascii="Times New Roman" w:hAnsi="Times New Roman"/>
                <w:sz w:val="24"/>
                <w:szCs w:val="24"/>
              </w:rPr>
              <w:t>Михайлова К.А.</w:t>
            </w:r>
          </w:p>
          <w:p w:rsidR="008D3B85" w:rsidRPr="00E035D1" w:rsidRDefault="008D3B85" w:rsidP="008D3B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D9C">
              <w:rPr>
                <w:rFonts w:ascii="Times New Roman" w:hAnsi="Times New Roman"/>
                <w:sz w:val="24"/>
                <w:szCs w:val="24"/>
              </w:rPr>
              <w:t>Жуйкова Л.П.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B85" w:rsidRPr="00E035D1" w:rsidRDefault="008D3B85" w:rsidP="008D3B85">
            <w:pPr>
              <w:rPr>
                <w:rFonts w:ascii="Times New Roman" w:hAnsi="Times New Roman"/>
                <w:sz w:val="24"/>
                <w:szCs w:val="24"/>
              </w:rPr>
            </w:pPr>
            <w:r w:rsidRPr="00E035D1">
              <w:rPr>
                <w:rFonts w:ascii="Times New Roman" w:hAnsi="Times New Roman"/>
                <w:sz w:val="24"/>
                <w:szCs w:val="24"/>
              </w:rPr>
              <w:t xml:space="preserve">Повысилась компетентность педагогов по вопросам </w:t>
            </w:r>
            <w:r>
              <w:rPr>
                <w:rFonts w:ascii="Times New Roman" w:hAnsi="Times New Roman"/>
                <w:sz w:val="24"/>
                <w:szCs w:val="24"/>
              </w:rPr>
              <w:t>эффективности урока в дистанционном формате</w:t>
            </w:r>
          </w:p>
        </w:tc>
      </w:tr>
      <w:tr w:rsidR="008D3B85" w:rsidRPr="00E53B17" w:rsidTr="008D3B85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B85" w:rsidRPr="00E035D1" w:rsidRDefault="008D3B85" w:rsidP="008D3B85">
            <w:pPr>
              <w:rPr>
                <w:rFonts w:ascii="Times New Roman" w:hAnsi="Times New Roman"/>
                <w:sz w:val="24"/>
                <w:szCs w:val="24"/>
              </w:rPr>
            </w:pPr>
            <w:r w:rsidRPr="00E035D1">
              <w:rPr>
                <w:rFonts w:ascii="Times New Roman" w:hAnsi="Times New Roman"/>
                <w:color w:val="000000"/>
                <w:sz w:val="24"/>
                <w:szCs w:val="24"/>
              </w:rPr>
              <w:t>Семинар «Особенности контента Библиотеки ЭПОС»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B85" w:rsidRPr="00E035D1" w:rsidRDefault="008D3B85" w:rsidP="008D3B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5D1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B85" w:rsidRDefault="008D3B85" w:rsidP="008D3B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035D1">
              <w:rPr>
                <w:rFonts w:ascii="Times New Roman" w:hAnsi="Times New Roman"/>
                <w:sz w:val="24"/>
                <w:szCs w:val="24"/>
              </w:rPr>
              <w:t>Чечихина</w:t>
            </w:r>
            <w:proofErr w:type="spellEnd"/>
            <w:r w:rsidRPr="00E035D1">
              <w:rPr>
                <w:rFonts w:ascii="Times New Roman" w:hAnsi="Times New Roman"/>
                <w:sz w:val="24"/>
                <w:szCs w:val="24"/>
              </w:rPr>
              <w:t xml:space="preserve"> С.С.</w:t>
            </w:r>
          </w:p>
          <w:p w:rsidR="008D3B85" w:rsidRPr="00E035D1" w:rsidRDefault="008D3B85" w:rsidP="008D3B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D9C">
              <w:rPr>
                <w:rFonts w:ascii="Times New Roman" w:hAnsi="Times New Roman"/>
                <w:sz w:val="24"/>
                <w:szCs w:val="24"/>
              </w:rPr>
              <w:t>Жуйкова Л.П.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B85" w:rsidRPr="00E035D1" w:rsidRDefault="008D3B85" w:rsidP="00336597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035D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Педагоги знают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возможности </w:t>
            </w:r>
            <w:r w:rsidRPr="00E035D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Библиотек</w:t>
            </w:r>
            <w:r w:rsidR="0033659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E035D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ЭПОС</w:t>
            </w:r>
          </w:p>
        </w:tc>
      </w:tr>
      <w:tr w:rsidR="008D3B85" w:rsidRPr="00E53B17" w:rsidTr="008D3B85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B85" w:rsidRPr="00E035D1" w:rsidRDefault="008D3B85" w:rsidP="008D3B85">
            <w:pPr>
              <w:rPr>
                <w:rFonts w:ascii="Times New Roman" w:hAnsi="Times New Roman"/>
                <w:sz w:val="24"/>
                <w:szCs w:val="24"/>
              </w:rPr>
            </w:pPr>
            <w:r w:rsidRPr="00E035D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Семинар-практикум «Моделирование в начальной школе как средство формирования ИКТ-компетентности обучающихся онлайн – сервис «</w:t>
            </w:r>
            <w:proofErr w:type="spellStart"/>
            <w:r w:rsidRPr="00E035D1">
              <w:rPr>
                <w:rFonts w:ascii="Times New Roman" w:hAnsi="Times New Roman"/>
                <w:color w:val="000000"/>
                <w:sz w:val="24"/>
                <w:szCs w:val="24"/>
              </w:rPr>
              <w:t>Google</w:t>
            </w:r>
            <w:proofErr w:type="spellEnd"/>
            <w:r w:rsidRPr="00E035D1">
              <w:rPr>
                <w:rFonts w:ascii="Times New Roman" w:hAnsi="Times New Roman"/>
                <w:color w:val="000000"/>
                <w:sz w:val="24"/>
                <w:szCs w:val="24"/>
              </w:rPr>
              <w:t>-презентации»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B85" w:rsidRPr="00E035D1" w:rsidRDefault="008D3B85" w:rsidP="008D3B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5D1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B85" w:rsidRPr="00E035D1" w:rsidRDefault="008D3B85" w:rsidP="008D3B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5D1">
              <w:rPr>
                <w:rFonts w:ascii="Times New Roman" w:hAnsi="Times New Roman"/>
                <w:sz w:val="24"/>
                <w:szCs w:val="24"/>
              </w:rPr>
              <w:t>Михайлова К.А.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B85" w:rsidRPr="00E035D1" w:rsidRDefault="008D3B85" w:rsidP="008D3B85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035D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Педагоги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умеют создавать презентации с использованием</w:t>
            </w:r>
            <w:r w:rsidRPr="00E035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сервис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E035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E035D1">
              <w:rPr>
                <w:rFonts w:ascii="Times New Roman" w:hAnsi="Times New Roman"/>
                <w:color w:val="000000"/>
                <w:sz w:val="24"/>
                <w:szCs w:val="24"/>
              </w:rPr>
              <w:t>Google</w:t>
            </w:r>
            <w:proofErr w:type="spellEnd"/>
            <w:r w:rsidRPr="00E035D1">
              <w:rPr>
                <w:rFonts w:ascii="Times New Roman" w:hAnsi="Times New Roman"/>
                <w:color w:val="000000"/>
                <w:sz w:val="24"/>
                <w:szCs w:val="24"/>
              </w:rPr>
              <w:t>-презентации»</w:t>
            </w:r>
          </w:p>
        </w:tc>
      </w:tr>
      <w:tr w:rsidR="008D3B85" w:rsidRPr="00E53B17" w:rsidTr="008D3B85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B85" w:rsidRPr="00E035D1" w:rsidRDefault="008D3B85" w:rsidP="008D3B8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35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Практикум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«И</w:t>
            </w:r>
            <w:r w:rsidRPr="00E035D1">
              <w:rPr>
                <w:rFonts w:ascii="Times New Roman" w:hAnsi="Times New Roman"/>
                <w:color w:val="000000"/>
                <w:sz w:val="24"/>
                <w:szCs w:val="24"/>
              </w:rPr>
              <w:t>спользования ресурсов Библиотеки ЭПОС в деятельности учителя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B85" w:rsidRPr="00E035D1" w:rsidRDefault="008D3B85" w:rsidP="008D3B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5D1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B85" w:rsidRDefault="008D3B85" w:rsidP="008D3B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035D1">
              <w:rPr>
                <w:rFonts w:ascii="Times New Roman" w:hAnsi="Times New Roman"/>
                <w:sz w:val="24"/>
                <w:szCs w:val="24"/>
              </w:rPr>
              <w:t>Чечихина</w:t>
            </w:r>
            <w:proofErr w:type="spellEnd"/>
            <w:r w:rsidRPr="00E035D1">
              <w:rPr>
                <w:rFonts w:ascii="Times New Roman" w:hAnsi="Times New Roman"/>
                <w:sz w:val="24"/>
                <w:szCs w:val="24"/>
              </w:rPr>
              <w:t xml:space="preserve"> С.С.</w:t>
            </w:r>
          </w:p>
          <w:p w:rsidR="008D3B85" w:rsidRPr="00E035D1" w:rsidRDefault="008D3B85" w:rsidP="008D3B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D9C">
              <w:rPr>
                <w:rFonts w:ascii="Times New Roman" w:hAnsi="Times New Roman"/>
                <w:sz w:val="24"/>
                <w:szCs w:val="24"/>
              </w:rPr>
              <w:t>Жуйкова Л.П.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B85" w:rsidRPr="00E035D1" w:rsidRDefault="008D3B85" w:rsidP="008D3B85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035D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Педагоги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умеют работать</w:t>
            </w:r>
            <w:r w:rsidRPr="00E035D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с ресурсами Библиотеки ЭПОС</w:t>
            </w:r>
          </w:p>
        </w:tc>
      </w:tr>
      <w:tr w:rsidR="008D3B85" w:rsidRPr="00E53B17" w:rsidTr="008D3B85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B85" w:rsidRPr="00E035D1" w:rsidRDefault="008D3B85" w:rsidP="0033659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35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Мастерская педагогического опыта </w:t>
            </w:r>
            <w:r w:rsidR="00336597">
              <w:rPr>
                <w:rFonts w:ascii="Times New Roman" w:hAnsi="Times New Roman"/>
                <w:color w:val="000000"/>
                <w:sz w:val="24"/>
                <w:szCs w:val="24"/>
              </w:rPr>
              <w:t>«Цифра в образовании»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B85" w:rsidRPr="00E035D1" w:rsidRDefault="008D3B85" w:rsidP="008D3B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5D1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B85" w:rsidRDefault="008D3B85" w:rsidP="008D3B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5D1">
              <w:rPr>
                <w:rFonts w:ascii="Times New Roman" w:hAnsi="Times New Roman"/>
                <w:sz w:val="24"/>
                <w:szCs w:val="24"/>
              </w:rPr>
              <w:t>Михайлова К.А.</w:t>
            </w:r>
          </w:p>
          <w:p w:rsidR="008D3B85" w:rsidRPr="00E035D1" w:rsidRDefault="008D3B85" w:rsidP="008D3B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D9C">
              <w:rPr>
                <w:rFonts w:ascii="Times New Roman" w:hAnsi="Times New Roman"/>
                <w:sz w:val="24"/>
                <w:szCs w:val="24"/>
              </w:rPr>
              <w:t>Жуйкова Л.П.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B85" w:rsidRPr="00E035D1" w:rsidRDefault="008D3B85" w:rsidP="008D3B85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Представлен опыт по использованию цифровых</w:t>
            </w:r>
            <w:r w:rsidRPr="00E035D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образовательных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ресурсов в образовательной деятельности</w:t>
            </w:r>
          </w:p>
        </w:tc>
      </w:tr>
      <w:tr w:rsidR="008D3B85" w:rsidRPr="00E53B17" w:rsidTr="008D3B85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B85" w:rsidRPr="00E035D1" w:rsidRDefault="008D3B85" w:rsidP="0033659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35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Семинар-практикум «Моделирование в начальной школе как средство формирования ИКТ-компетентности обучающихся </w:t>
            </w:r>
            <w:r w:rsidR="003365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 помощью </w:t>
            </w:r>
            <w:r w:rsidRPr="00E035D1">
              <w:rPr>
                <w:rFonts w:ascii="Times New Roman" w:hAnsi="Times New Roman"/>
                <w:color w:val="000000"/>
                <w:sz w:val="24"/>
                <w:szCs w:val="24"/>
              </w:rPr>
              <w:t>онлайн – сервис</w:t>
            </w:r>
            <w:r w:rsidR="00336597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E035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E035D1">
              <w:rPr>
                <w:rFonts w:ascii="Times New Roman" w:hAnsi="Times New Roman"/>
                <w:color w:val="000000"/>
                <w:sz w:val="24"/>
                <w:szCs w:val="24"/>
              </w:rPr>
              <w:t>Сanva</w:t>
            </w:r>
            <w:proofErr w:type="spellEnd"/>
            <w:r w:rsidRPr="00E035D1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B85" w:rsidRPr="00E035D1" w:rsidRDefault="008D3B85" w:rsidP="008D3B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5D1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B85" w:rsidRPr="00E035D1" w:rsidRDefault="008D3B85" w:rsidP="008D3B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5D1">
              <w:rPr>
                <w:rFonts w:ascii="Times New Roman" w:hAnsi="Times New Roman"/>
                <w:sz w:val="24"/>
                <w:szCs w:val="24"/>
              </w:rPr>
              <w:t>Михайлова К.А.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B85" w:rsidRPr="00E035D1" w:rsidRDefault="008D3B85" w:rsidP="008D3B85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C551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Педагоги умеют создавать презентации с использованием </w:t>
            </w:r>
            <w:r w:rsidRPr="00E035D1">
              <w:rPr>
                <w:rFonts w:ascii="Times New Roman" w:hAnsi="Times New Roman"/>
                <w:color w:val="000000"/>
                <w:sz w:val="24"/>
                <w:szCs w:val="24"/>
              </w:rPr>
              <w:t>онлайн – сервис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E035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E035D1">
              <w:rPr>
                <w:rFonts w:ascii="Times New Roman" w:hAnsi="Times New Roman"/>
                <w:color w:val="000000"/>
                <w:sz w:val="24"/>
                <w:szCs w:val="24"/>
              </w:rPr>
              <w:t>Сanva</w:t>
            </w:r>
            <w:proofErr w:type="spellEnd"/>
            <w:r w:rsidRPr="00E035D1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</w:tr>
      <w:tr w:rsidR="008D3B85" w:rsidRPr="00E53B17" w:rsidTr="008D3B85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B85" w:rsidRPr="00E035D1" w:rsidRDefault="008D3B85" w:rsidP="008D3B85">
            <w:pPr>
              <w:rPr>
                <w:rFonts w:ascii="Times New Roman" w:hAnsi="Times New Roman"/>
                <w:sz w:val="24"/>
                <w:szCs w:val="24"/>
              </w:rPr>
            </w:pPr>
            <w:r w:rsidRPr="00E035D1">
              <w:rPr>
                <w:rFonts w:ascii="Times New Roman" w:hAnsi="Times New Roman"/>
                <w:sz w:val="24"/>
                <w:szCs w:val="24"/>
              </w:rPr>
              <w:t>Семинар «Образовательные возможности электронных форм учебников для достижения планируемых результатов по предметам»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B85" w:rsidRPr="00E035D1" w:rsidRDefault="008D3B85" w:rsidP="008D3B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5D1">
              <w:rPr>
                <w:rFonts w:ascii="Times New Roman" w:hAnsi="Times New Roman"/>
                <w:sz w:val="24"/>
                <w:szCs w:val="24"/>
              </w:rPr>
              <w:t xml:space="preserve">Февраль </w:t>
            </w:r>
          </w:p>
          <w:p w:rsidR="008D3B85" w:rsidRPr="00E035D1" w:rsidRDefault="008D3B85" w:rsidP="008D3B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B85" w:rsidRDefault="008D3B85" w:rsidP="008D3B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5D1">
              <w:rPr>
                <w:rFonts w:ascii="Times New Roman" w:hAnsi="Times New Roman"/>
                <w:sz w:val="24"/>
                <w:szCs w:val="24"/>
              </w:rPr>
              <w:t>Михайлова К.А.</w:t>
            </w:r>
          </w:p>
          <w:p w:rsidR="008D3B85" w:rsidRPr="00E035D1" w:rsidRDefault="008D3B85" w:rsidP="008D3B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D9C">
              <w:rPr>
                <w:rFonts w:ascii="Times New Roman" w:hAnsi="Times New Roman"/>
                <w:sz w:val="24"/>
                <w:szCs w:val="24"/>
              </w:rPr>
              <w:t>Жуйкова Л.П.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B85" w:rsidRPr="00E035D1" w:rsidRDefault="008D3B85" w:rsidP="008D3B85">
            <w:pPr>
              <w:rPr>
                <w:rFonts w:ascii="Times New Roman" w:hAnsi="Times New Roman"/>
                <w:sz w:val="24"/>
                <w:szCs w:val="24"/>
              </w:rPr>
            </w:pPr>
            <w:r w:rsidRPr="00E035D1">
              <w:rPr>
                <w:rFonts w:ascii="Times New Roman" w:hAnsi="Times New Roman"/>
                <w:sz w:val="24"/>
                <w:szCs w:val="24"/>
              </w:rPr>
              <w:t xml:space="preserve">Педагоги знают особенности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работы с </w:t>
            </w:r>
            <w:r w:rsidRPr="00E035D1">
              <w:rPr>
                <w:rFonts w:ascii="Times New Roman" w:hAnsi="Times New Roman"/>
                <w:sz w:val="24"/>
                <w:szCs w:val="24"/>
              </w:rPr>
              <w:t>электронны</w:t>
            </w:r>
            <w:r>
              <w:rPr>
                <w:rFonts w:ascii="Times New Roman" w:hAnsi="Times New Roman"/>
                <w:sz w:val="24"/>
                <w:szCs w:val="24"/>
              </w:rPr>
              <w:t>ми</w:t>
            </w:r>
            <w:r w:rsidRPr="00E035D1">
              <w:rPr>
                <w:rFonts w:ascii="Times New Roman" w:hAnsi="Times New Roman"/>
                <w:sz w:val="24"/>
                <w:szCs w:val="24"/>
              </w:rPr>
              <w:t xml:space="preserve"> учебник</w:t>
            </w:r>
            <w:r>
              <w:rPr>
                <w:rFonts w:ascii="Times New Roman" w:hAnsi="Times New Roman"/>
                <w:sz w:val="24"/>
                <w:szCs w:val="24"/>
              </w:rPr>
              <w:t>ами</w:t>
            </w:r>
          </w:p>
        </w:tc>
      </w:tr>
      <w:tr w:rsidR="008D3B85" w:rsidRPr="00E53B17" w:rsidTr="008D3B85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B85" w:rsidRPr="00E035D1" w:rsidRDefault="008D3B85" w:rsidP="008D3B85">
            <w:pPr>
              <w:rPr>
                <w:rFonts w:ascii="Times New Roman" w:hAnsi="Times New Roman"/>
                <w:sz w:val="24"/>
                <w:szCs w:val="24"/>
              </w:rPr>
            </w:pPr>
            <w:r w:rsidRPr="00E035D1">
              <w:rPr>
                <w:rFonts w:ascii="Times New Roman" w:hAnsi="Times New Roman"/>
                <w:sz w:val="24"/>
                <w:szCs w:val="24"/>
              </w:rPr>
              <w:t>Онлайн-фестиваль «Цифровой прорыв»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B85" w:rsidRPr="00E035D1" w:rsidRDefault="008D3B85" w:rsidP="008D3B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5D1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B85" w:rsidRDefault="008D3B85" w:rsidP="008D3B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5D1">
              <w:rPr>
                <w:rFonts w:ascii="Times New Roman" w:hAnsi="Times New Roman"/>
                <w:sz w:val="24"/>
                <w:szCs w:val="24"/>
              </w:rPr>
              <w:t>Михайлова К.А.</w:t>
            </w:r>
          </w:p>
          <w:p w:rsidR="008D3B85" w:rsidRPr="00E035D1" w:rsidRDefault="008D3B85" w:rsidP="008D3B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D9C">
              <w:rPr>
                <w:rFonts w:ascii="Times New Roman" w:hAnsi="Times New Roman"/>
                <w:sz w:val="24"/>
                <w:szCs w:val="24"/>
              </w:rPr>
              <w:t>Жуйкова Л.П.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B85" w:rsidRPr="00E035D1" w:rsidRDefault="008D3B85" w:rsidP="008D3B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Представлен опыт по использованию цифровых образовательных ресурсов в образовательной деятельности</w:t>
            </w:r>
          </w:p>
        </w:tc>
      </w:tr>
      <w:tr w:rsidR="008D3B85" w:rsidRPr="00E53B17" w:rsidTr="008D3B85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B85" w:rsidRPr="00E035D1" w:rsidRDefault="008D3B85" w:rsidP="008D3B85">
            <w:pPr>
              <w:rPr>
                <w:rFonts w:ascii="Times New Roman" w:hAnsi="Times New Roman"/>
                <w:sz w:val="24"/>
                <w:szCs w:val="24"/>
              </w:rPr>
            </w:pPr>
            <w:r w:rsidRPr="00E035D1">
              <w:rPr>
                <w:rFonts w:ascii="Times New Roman" w:hAnsi="Times New Roman"/>
                <w:sz w:val="24"/>
                <w:szCs w:val="24"/>
              </w:rPr>
              <w:t xml:space="preserve">Определение уровня удовлетворенности педагогов качеством мероприятий 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B85" w:rsidRPr="00E035D1" w:rsidRDefault="008D3B85" w:rsidP="008D3B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5D1">
              <w:rPr>
                <w:rFonts w:ascii="Times New Roman" w:hAnsi="Times New Roman"/>
                <w:sz w:val="24"/>
                <w:szCs w:val="24"/>
              </w:rPr>
              <w:t>Сентябрь-апрель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B85" w:rsidRDefault="008D3B85" w:rsidP="008D3B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5D1">
              <w:rPr>
                <w:rFonts w:ascii="Times New Roman" w:hAnsi="Times New Roman"/>
                <w:sz w:val="24"/>
                <w:szCs w:val="24"/>
              </w:rPr>
              <w:t>Михайлова К.А.</w:t>
            </w:r>
          </w:p>
          <w:p w:rsidR="008D3B85" w:rsidRPr="00E035D1" w:rsidRDefault="008D3B85" w:rsidP="008D3B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D9C">
              <w:rPr>
                <w:rFonts w:ascii="Times New Roman" w:hAnsi="Times New Roman"/>
                <w:sz w:val="24"/>
                <w:szCs w:val="24"/>
              </w:rPr>
              <w:t>Жуйкова Л.П.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B85" w:rsidRPr="00E035D1" w:rsidRDefault="008D3B85" w:rsidP="008D3B85">
            <w:pPr>
              <w:rPr>
                <w:rFonts w:ascii="Times New Roman" w:hAnsi="Times New Roman"/>
                <w:sz w:val="24"/>
                <w:szCs w:val="24"/>
              </w:rPr>
            </w:pPr>
            <w:r w:rsidRPr="00E035D1">
              <w:rPr>
                <w:rFonts w:ascii="Times New Roman" w:hAnsi="Times New Roman"/>
                <w:sz w:val="24"/>
                <w:szCs w:val="24"/>
              </w:rPr>
              <w:t xml:space="preserve">Дана оценка качества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методических</w:t>
            </w:r>
            <w:r w:rsidRPr="00E035D1">
              <w:rPr>
                <w:rFonts w:ascii="Times New Roman" w:hAnsi="Times New Roman"/>
                <w:sz w:val="24"/>
                <w:szCs w:val="24"/>
              </w:rPr>
              <w:t>мероприятий</w:t>
            </w:r>
            <w:proofErr w:type="spellEnd"/>
          </w:p>
        </w:tc>
      </w:tr>
      <w:tr w:rsidR="008D3B85" w:rsidRPr="00E53B17" w:rsidTr="008D3B85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B85" w:rsidRPr="00E035D1" w:rsidRDefault="008D3B85" w:rsidP="008D3B85">
            <w:pPr>
              <w:rPr>
                <w:rFonts w:ascii="Times New Roman" w:hAnsi="Times New Roman"/>
                <w:sz w:val="24"/>
                <w:szCs w:val="24"/>
              </w:rPr>
            </w:pPr>
            <w:r w:rsidRPr="00E035D1">
              <w:rPr>
                <w:rFonts w:ascii="Times New Roman" w:hAnsi="Times New Roman"/>
                <w:sz w:val="24"/>
                <w:szCs w:val="24"/>
              </w:rPr>
              <w:t>Предоставление материалов для размещения в виртуальном методическом кабинете.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B85" w:rsidRPr="00E035D1" w:rsidRDefault="008D3B85" w:rsidP="008D3B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5D1">
              <w:rPr>
                <w:rFonts w:ascii="Times New Roman" w:hAnsi="Times New Roman"/>
                <w:sz w:val="24"/>
                <w:szCs w:val="24"/>
              </w:rPr>
              <w:t>Январь-апрель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B85" w:rsidRDefault="008D3B85" w:rsidP="008D3B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5D1">
              <w:rPr>
                <w:rFonts w:ascii="Times New Roman" w:hAnsi="Times New Roman"/>
                <w:sz w:val="24"/>
                <w:szCs w:val="24"/>
              </w:rPr>
              <w:t>Жуйкова Л.П.</w:t>
            </w:r>
          </w:p>
          <w:p w:rsidR="008D3B85" w:rsidRPr="00E035D1" w:rsidRDefault="008D3B85" w:rsidP="008D3B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D9C">
              <w:rPr>
                <w:rFonts w:ascii="Times New Roman" w:hAnsi="Times New Roman"/>
                <w:sz w:val="24"/>
                <w:szCs w:val="24"/>
              </w:rPr>
              <w:t>Михайлова К.А.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B85" w:rsidRPr="00E035D1" w:rsidRDefault="008D3B85" w:rsidP="008D3B85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035D1">
              <w:rPr>
                <w:rFonts w:ascii="Times New Roman" w:hAnsi="Times New Roman"/>
                <w:sz w:val="24"/>
                <w:szCs w:val="24"/>
              </w:rPr>
              <w:t xml:space="preserve">Представлен опыт педагогов. Обеспечен доступ к методическим материалам </w:t>
            </w:r>
          </w:p>
        </w:tc>
      </w:tr>
    </w:tbl>
    <w:tbl>
      <w:tblPr>
        <w:tblStyle w:val="1"/>
        <w:tblW w:w="9356" w:type="dxa"/>
        <w:tblInd w:w="-5" w:type="dxa"/>
        <w:tblLook w:val="04A0" w:firstRow="1" w:lastRow="0" w:firstColumn="1" w:lastColumn="0" w:noHBand="0" w:noVBand="1"/>
      </w:tblPr>
      <w:tblGrid>
        <w:gridCol w:w="3119"/>
        <w:gridCol w:w="1417"/>
        <w:gridCol w:w="1843"/>
        <w:gridCol w:w="2977"/>
      </w:tblGrid>
      <w:tr w:rsidR="009844B2" w:rsidRPr="00726C98" w:rsidTr="00AF3E66"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EC9" w:rsidRDefault="00B65EC9" w:rsidP="009844B2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9844B2" w:rsidRPr="00726C98" w:rsidRDefault="009844B2" w:rsidP="00336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20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Направление «Организация работы </w:t>
            </w:r>
            <w:r w:rsidR="00336597">
              <w:rPr>
                <w:rFonts w:ascii="Times New Roman" w:hAnsi="Times New Roman"/>
                <w:b/>
                <w:i/>
                <w:sz w:val="24"/>
                <w:szCs w:val="24"/>
              </w:rPr>
              <w:t>в</w:t>
            </w:r>
            <w:r w:rsidRPr="0011320B">
              <w:rPr>
                <w:rFonts w:ascii="Times New Roman" w:hAnsi="Times New Roman"/>
                <w:b/>
                <w:i/>
                <w:sz w:val="24"/>
                <w:szCs w:val="24"/>
              </w:rPr>
              <w:t>иртуального методического кабинета»</w:t>
            </w:r>
          </w:p>
        </w:tc>
      </w:tr>
      <w:tr w:rsidR="009844B2" w:rsidRPr="00726C98" w:rsidTr="00D02D9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B2" w:rsidRPr="0011320B" w:rsidRDefault="009844B2" w:rsidP="003365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Техническая подготовка </w:t>
            </w:r>
            <w:r w:rsidR="00336597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иртуального методического кабинета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B2" w:rsidRPr="0011320B" w:rsidRDefault="009844B2" w:rsidP="009844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B2" w:rsidRDefault="009844B2" w:rsidP="009844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Жуйкова Л.П.</w:t>
            </w:r>
          </w:p>
          <w:p w:rsidR="009844B2" w:rsidRPr="0011320B" w:rsidRDefault="009844B2" w:rsidP="009844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Технический администратор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B2" w:rsidRPr="0011320B" w:rsidRDefault="00632EBA" w:rsidP="00632E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Цифровая коммуникационная площадка п</w:t>
            </w:r>
            <w:r w:rsidR="009844B2">
              <w:rPr>
                <w:rFonts w:ascii="Times New Roman" w:hAnsi="Times New Roman"/>
                <w:sz w:val="24"/>
                <w:szCs w:val="24"/>
              </w:rPr>
              <w:t>одготовлена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 работе</w:t>
            </w:r>
            <w:r w:rsidR="009844B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844B2" w:rsidRPr="00726C98" w:rsidTr="00D02D9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B2" w:rsidRPr="00726C98" w:rsidRDefault="009844B2" w:rsidP="00D02D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Информационная работа с руководителями муниципальных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профессиональных объединений, </w:t>
            </w:r>
            <w:r w:rsidRPr="009844B2">
              <w:rPr>
                <w:rFonts w:ascii="Times New Roman" w:hAnsi="Times New Roman"/>
                <w:sz w:val="24"/>
                <w:szCs w:val="24"/>
              </w:rPr>
              <w:t>заместителями руководителей ОО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9844B2">
              <w:rPr>
                <w:rFonts w:ascii="Times New Roman" w:hAnsi="Times New Roman"/>
                <w:sz w:val="24"/>
                <w:szCs w:val="24"/>
              </w:rPr>
              <w:t xml:space="preserve"> педагогами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9844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методистами </w:t>
            </w:r>
            <w:r w:rsidR="00632EBA">
              <w:rPr>
                <w:rFonts w:ascii="Times New Roman" w:hAnsi="Times New Roman"/>
                <w:sz w:val="24"/>
                <w:szCs w:val="24"/>
              </w:rPr>
              <w:t>о требованиях к материалам</w:t>
            </w:r>
            <w:r w:rsidR="00D02D9C">
              <w:rPr>
                <w:rFonts w:ascii="Times New Roman" w:hAnsi="Times New Roman"/>
                <w:sz w:val="24"/>
                <w:szCs w:val="24"/>
              </w:rPr>
              <w:t xml:space="preserve"> и порядке их </w:t>
            </w:r>
            <w:r w:rsidR="00632EBA">
              <w:rPr>
                <w:rFonts w:ascii="Times New Roman" w:hAnsi="Times New Roman"/>
                <w:sz w:val="24"/>
                <w:szCs w:val="24"/>
              </w:rPr>
              <w:t>размещ</w:t>
            </w:r>
            <w:r w:rsidR="00D02D9C">
              <w:rPr>
                <w:rFonts w:ascii="Times New Roman" w:hAnsi="Times New Roman"/>
                <w:sz w:val="24"/>
                <w:szCs w:val="24"/>
              </w:rPr>
              <w:t>ения</w:t>
            </w:r>
            <w:r w:rsidR="00632EBA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виртуально</w:t>
            </w:r>
            <w:r w:rsidR="00632EBA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B2" w:rsidRPr="00726C98" w:rsidRDefault="009844B2" w:rsidP="009844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Сентябрь-октябрь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B2" w:rsidRPr="00726C98" w:rsidRDefault="009844B2" w:rsidP="009844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Жуйкова Л.П.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B2" w:rsidRPr="00726C98" w:rsidRDefault="009844B2" w:rsidP="009844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Руководители ПО, педагоги и методисты знают требования к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оформлению материалов для размещения в виртуальном МК</w:t>
            </w:r>
          </w:p>
        </w:tc>
      </w:tr>
      <w:tr w:rsidR="009844B2" w:rsidRPr="00726C98" w:rsidTr="00D02D9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B2" w:rsidRDefault="009844B2" w:rsidP="009844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Включение в планы ПО мероприятий с использованием виртуального МК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B2" w:rsidRDefault="009844B2" w:rsidP="009844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B2" w:rsidRDefault="009844B2" w:rsidP="009844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Жуйкова Л.П., руководители ПО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B2" w:rsidRDefault="009844B2" w:rsidP="009844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 планировании  работы учтены возможности виртуального МК </w:t>
            </w:r>
          </w:p>
        </w:tc>
      </w:tr>
      <w:tr w:rsidR="00632EBA" w:rsidRPr="00726C98" w:rsidTr="00D02D9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BA" w:rsidRDefault="00632EBA" w:rsidP="009844B2">
            <w:pPr>
              <w:rPr>
                <w:rFonts w:ascii="Times New Roman" w:hAnsi="Times New Roman"/>
                <w:sz w:val="24"/>
                <w:szCs w:val="24"/>
              </w:rPr>
            </w:pPr>
            <w:r w:rsidRPr="00632EBA">
              <w:rPr>
                <w:rFonts w:ascii="Times New Roman" w:hAnsi="Times New Roman"/>
                <w:sz w:val="24"/>
                <w:szCs w:val="24"/>
              </w:rPr>
              <w:t>Наполнение контентом разделов виртуального МК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632EBA" w:rsidRDefault="00632EBA" w:rsidP="009844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Профессиональные объединения</w:t>
            </w:r>
          </w:p>
          <w:p w:rsidR="00632EBA" w:rsidRDefault="00632EBA" w:rsidP="009844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Методическая консультация</w:t>
            </w:r>
          </w:p>
          <w:p w:rsidR="00632EBA" w:rsidRDefault="00632EBA" w:rsidP="009844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Муниципальные инновационные площадки</w:t>
            </w:r>
          </w:p>
          <w:p w:rsidR="00632EBA" w:rsidRDefault="00632EBA" w:rsidP="00632E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Конкурсы профессионального мастерства</w:t>
            </w:r>
          </w:p>
          <w:p w:rsidR="00D02D9C" w:rsidRDefault="00D02D9C" w:rsidP="00632E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Ваше мнение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BA" w:rsidRDefault="000F5566" w:rsidP="000F55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632EBA">
              <w:rPr>
                <w:rFonts w:ascii="Times New Roman" w:hAnsi="Times New Roman"/>
                <w:sz w:val="24"/>
                <w:szCs w:val="24"/>
              </w:rPr>
              <w:t>ктябр</w:t>
            </w:r>
            <w:r>
              <w:rPr>
                <w:rFonts w:ascii="Times New Roman" w:hAnsi="Times New Roman"/>
                <w:sz w:val="24"/>
                <w:szCs w:val="24"/>
              </w:rPr>
              <w:t>ь- июнь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BA" w:rsidRPr="00632EBA" w:rsidRDefault="00632EBA" w:rsidP="00632E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Жуйкова Л.П.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BA" w:rsidRDefault="00632EBA" w:rsidP="009844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Цифровая коммуникационная площадка наполнена контентом</w:t>
            </w:r>
          </w:p>
        </w:tc>
      </w:tr>
      <w:tr w:rsidR="00632EBA" w:rsidRPr="00726C98" w:rsidTr="00D02D9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BA" w:rsidRDefault="00632EBA" w:rsidP="009844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Информирование педагогов, руководителей ПО, завучей</w:t>
            </w:r>
            <w:r w:rsidR="00336597">
              <w:rPr>
                <w:rFonts w:ascii="Times New Roman" w:hAnsi="Times New Roman"/>
                <w:sz w:val="24"/>
                <w:szCs w:val="24"/>
              </w:rPr>
              <w:t>, методистов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 возможностях использования контента виртуального МК</w:t>
            </w:r>
            <w:r w:rsidR="00D02D9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BA" w:rsidRDefault="000F5566" w:rsidP="009844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Октябрь- июнь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BA" w:rsidRPr="00632EBA" w:rsidRDefault="000F5566" w:rsidP="00632E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Жуйкова Л.П.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BA" w:rsidRDefault="00632EBA" w:rsidP="009844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Цифровой контент востребован педагогами</w:t>
            </w:r>
          </w:p>
        </w:tc>
      </w:tr>
      <w:tr w:rsidR="00632EBA" w:rsidRPr="00726C98" w:rsidTr="00D02D9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BA" w:rsidRDefault="00632EBA" w:rsidP="00AD58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Администрирование работы виртуального МК</w:t>
            </w:r>
          </w:p>
          <w:p w:rsidR="00632EBA" w:rsidRDefault="00632EBA" w:rsidP="00AD58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BA" w:rsidRDefault="000F5566" w:rsidP="00AD58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 - июнь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BA" w:rsidRPr="00632EBA" w:rsidRDefault="00632EBA" w:rsidP="00AD58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EBA">
              <w:rPr>
                <w:rFonts w:ascii="Times New Roman" w:hAnsi="Times New Roman"/>
                <w:sz w:val="24"/>
                <w:szCs w:val="24"/>
              </w:rPr>
              <w:t>Жуйкова Л.П.</w:t>
            </w:r>
          </w:p>
          <w:p w:rsidR="00632EBA" w:rsidRDefault="00632EBA" w:rsidP="00AD58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EBA">
              <w:rPr>
                <w:rFonts w:ascii="Times New Roman" w:hAnsi="Times New Roman"/>
                <w:sz w:val="24"/>
                <w:szCs w:val="24"/>
              </w:rPr>
              <w:t>Технический администратор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BA" w:rsidRDefault="00632EBA" w:rsidP="00AD58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Цифровая коммуникационная площадка функционирует</w:t>
            </w:r>
          </w:p>
        </w:tc>
      </w:tr>
    </w:tbl>
    <w:p w:rsidR="009D2201" w:rsidRDefault="009D2201" w:rsidP="009D220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5EC9" w:rsidRDefault="00B65EC9" w:rsidP="002407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Аналитический этап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3"/>
        <w:gridCol w:w="1417"/>
        <w:gridCol w:w="1843"/>
        <w:gridCol w:w="2971"/>
      </w:tblGrid>
      <w:tr w:rsidR="00B65EC9" w:rsidTr="00C74027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EC9" w:rsidRPr="00B65EC9" w:rsidRDefault="00B65EC9" w:rsidP="00B65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EC9">
              <w:rPr>
                <w:rFonts w:ascii="Times New Roman" w:hAnsi="Times New Roman" w:cs="Times New Roman"/>
                <w:sz w:val="24"/>
                <w:szCs w:val="24"/>
              </w:rPr>
              <w:t xml:space="preserve">Анализ эффективности реализованных в рамках проекта мероприятий </w:t>
            </w:r>
          </w:p>
        </w:tc>
        <w:tc>
          <w:tcPr>
            <w:tcW w:w="1417" w:type="dxa"/>
          </w:tcPr>
          <w:p w:rsidR="00B65EC9" w:rsidRPr="00B65EC9" w:rsidRDefault="00B65EC9" w:rsidP="00B65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EC9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843" w:type="dxa"/>
          </w:tcPr>
          <w:p w:rsidR="00B65EC9" w:rsidRPr="00EA31DE" w:rsidRDefault="00B65EC9" w:rsidP="00B65E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1DE">
              <w:rPr>
                <w:rFonts w:ascii="Times New Roman" w:hAnsi="Times New Roman" w:cs="Times New Roman"/>
                <w:sz w:val="24"/>
                <w:szCs w:val="24"/>
              </w:rPr>
              <w:t>Жуйкова Л.П.</w:t>
            </w:r>
            <w:r w:rsidRPr="00EA31DE">
              <w:rPr>
                <w:rFonts w:ascii="Times New Roman" w:hAnsi="Times New Roman"/>
                <w:sz w:val="24"/>
                <w:szCs w:val="24"/>
              </w:rPr>
              <w:t xml:space="preserve"> Михайлова К.А.</w:t>
            </w:r>
          </w:p>
        </w:tc>
        <w:tc>
          <w:tcPr>
            <w:tcW w:w="2971" w:type="dxa"/>
            <w:vMerge w:val="restart"/>
          </w:tcPr>
          <w:p w:rsidR="00B65EC9" w:rsidRPr="00B65EC9" w:rsidRDefault="00B65EC9" w:rsidP="00B65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EC9">
              <w:rPr>
                <w:rFonts w:ascii="Times New Roman" w:hAnsi="Times New Roman" w:cs="Times New Roman"/>
                <w:sz w:val="24"/>
                <w:szCs w:val="24"/>
              </w:rPr>
              <w:t>Сделаны выводы о качестве мероприятий, реализованных в рамках проекта, о полноте реализации проекта</w:t>
            </w:r>
          </w:p>
        </w:tc>
      </w:tr>
      <w:tr w:rsidR="00B65EC9" w:rsidTr="00C74027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EC9" w:rsidRPr="00B65EC9" w:rsidRDefault="00B65EC9" w:rsidP="00B65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EC9">
              <w:rPr>
                <w:rFonts w:ascii="Times New Roman" w:hAnsi="Times New Roman" w:cs="Times New Roman"/>
                <w:sz w:val="24"/>
                <w:szCs w:val="24"/>
              </w:rPr>
              <w:t>Подведение итогов реализации проекта</w:t>
            </w:r>
          </w:p>
        </w:tc>
        <w:tc>
          <w:tcPr>
            <w:tcW w:w="1417" w:type="dxa"/>
          </w:tcPr>
          <w:p w:rsidR="00B65EC9" w:rsidRPr="00B65EC9" w:rsidRDefault="00B65EC9" w:rsidP="00B65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843" w:type="dxa"/>
          </w:tcPr>
          <w:p w:rsidR="00B65EC9" w:rsidRDefault="00B65EC9" w:rsidP="00B65EC9">
            <w:pPr>
              <w:jc w:val="center"/>
            </w:pPr>
            <w:r w:rsidRPr="00EA31DE">
              <w:rPr>
                <w:rFonts w:ascii="Times New Roman" w:hAnsi="Times New Roman" w:cs="Times New Roman"/>
                <w:sz w:val="24"/>
                <w:szCs w:val="24"/>
              </w:rPr>
              <w:t>Жуйкова Л.П.</w:t>
            </w:r>
            <w:r w:rsidRPr="00EA31DE">
              <w:rPr>
                <w:rFonts w:ascii="Times New Roman" w:hAnsi="Times New Roman"/>
                <w:sz w:val="24"/>
                <w:szCs w:val="24"/>
              </w:rPr>
              <w:t xml:space="preserve"> Михайлова К.А.</w:t>
            </w:r>
          </w:p>
        </w:tc>
        <w:tc>
          <w:tcPr>
            <w:tcW w:w="2971" w:type="dxa"/>
            <w:vMerge/>
          </w:tcPr>
          <w:p w:rsidR="00B65EC9" w:rsidRPr="00B65EC9" w:rsidRDefault="00B65EC9" w:rsidP="00B65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EC9" w:rsidTr="00C74027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EC9" w:rsidRPr="00B65EC9" w:rsidRDefault="00B65EC9" w:rsidP="00B65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EC9">
              <w:rPr>
                <w:rFonts w:ascii="Times New Roman" w:hAnsi="Times New Roman" w:cs="Times New Roman"/>
                <w:sz w:val="24"/>
                <w:szCs w:val="24"/>
              </w:rPr>
              <w:t>Оформление аналитической справки по итогам реализации проекта</w:t>
            </w:r>
          </w:p>
        </w:tc>
        <w:tc>
          <w:tcPr>
            <w:tcW w:w="1417" w:type="dxa"/>
          </w:tcPr>
          <w:p w:rsidR="00B65EC9" w:rsidRPr="00B65EC9" w:rsidRDefault="00B65EC9" w:rsidP="00B65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843" w:type="dxa"/>
          </w:tcPr>
          <w:p w:rsidR="00B65EC9" w:rsidRDefault="00B65EC9" w:rsidP="00B65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1DE">
              <w:rPr>
                <w:rFonts w:ascii="Times New Roman" w:hAnsi="Times New Roman" w:cs="Times New Roman"/>
                <w:sz w:val="24"/>
                <w:szCs w:val="24"/>
              </w:rPr>
              <w:t>Жуйкова Л.П.</w:t>
            </w:r>
          </w:p>
          <w:p w:rsidR="00B65EC9" w:rsidRPr="00EA31DE" w:rsidRDefault="00B65EC9" w:rsidP="00B65E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1DE">
              <w:rPr>
                <w:rFonts w:ascii="Times New Roman" w:hAnsi="Times New Roman"/>
                <w:sz w:val="24"/>
                <w:szCs w:val="24"/>
              </w:rPr>
              <w:t>Михайлова К.А.</w:t>
            </w:r>
          </w:p>
        </w:tc>
        <w:tc>
          <w:tcPr>
            <w:tcW w:w="2971" w:type="dxa"/>
            <w:vMerge/>
          </w:tcPr>
          <w:p w:rsidR="00B65EC9" w:rsidRPr="00B65EC9" w:rsidRDefault="00B65EC9" w:rsidP="00B65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072C" w:rsidRDefault="0024072C" w:rsidP="0024072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6597" w:rsidRDefault="00336597" w:rsidP="00BE4F5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6597" w:rsidRDefault="00336597" w:rsidP="00BE4F5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6597" w:rsidRDefault="00336597" w:rsidP="00BE4F5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4F5E" w:rsidRDefault="00BE4F5E" w:rsidP="00BE4F5E">
      <w:pPr>
        <w:jc w:val="center"/>
        <w:rPr>
          <w:rFonts w:ascii="Arial" w:hAnsi="Arial" w:cs="Arial"/>
          <w:b/>
          <w:sz w:val="24"/>
          <w:szCs w:val="24"/>
        </w:rPr>
      </w:pPr>
      <w:r w:rsidRPr="00336597">
        <w:rPr>
          <w:rFonts w:ascii="Arial" w:hAnsi="Arial" w:cs="Arial"/>
          <w:b/>
          <w:sz w:val="24"/>
          <w:szCs w:val="24"/>
        </w:rPr>
        <w:lastRenderedPageBreak/>
        <w:t>Мониторинг эффективности реализации проекта</w:t>
      </w:r>
    </w:p>
    <w:p w:rsidR="00336597" w:rsidRPr="00336597" w:rsidRDefault="00336597" w:rsidP="00BE4F5E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40"/>
        <w:gridCol w:w="2255"/>
        <w:gridCol w:w="1073"/>
        <w:gridCol w:w="1938"/>
        <w:gridCol w:w="1838"/>
      </w:tblGrid>
      <w:tr w:rsidR="00D521DD" w:rsidTr="00DF4CBE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5E" w:rsidRDefault="00BE4F5E" w:rsidP="00AD58E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5E" w:rsidRDefault="00BE4F5E" w:rsidP="00AD58E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Показатели 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5E" w:rsidRDefault="00BE4F5E" w:rsidP="00BE4F5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Сроки 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5E" w:rsidRDefault="00BE4F5E" w:rsidP="00AD58E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5E" w:rsidRDefault="00BE4F5E" w:rsidP="00AD58E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Форма представления результата</w:t>
            </w:r>
          </w:p>
        </w:tc>
      </w:tr>
      <w:tr w:rsidR="00D521DD" w:rsidTr="00DF4CBE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8F" w:rsidRDefault="00A0558F" w:rsidP="00AD58EB">
            <w:pPr>
              <w:pStyle w:val="a5"/>
              <w:spacing w:before="0" w:beforeAutospacing="0" w:after="0" w:afterAutospacing="0"/>
              <w:rPr>
                <w:bCs/>
                <w:color w:val="000000" w:themeColor="text1"/>
                <w:kern w:val="24"/>
              </w:rPr>
            </w:pPr>
            <w:r>
              <w:rPr>
                <w:bCs/>
                <w:color w:val="000000" w:themeColor="text1"/>
                <w:kern w:val="24"/>
              </w:rPr>
              <w:t>Повышение профессиональной компетентности педагогов в вопросах использования цифровых образовательных ресурсов в образовательной деятельности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8F" w:rsidRDefault="00D521DD" w:rsidP="00D521DD">
            <w:pPr>
              <w:pStyle w:val="a5"/>
              <w:spacing w:after="0"/>
              <w:rPr>
                <w:rFonts w:eastAsia="Calibri"/>
                <w:bCs/>
                <w:color w:val="000000" w:themeColor="dark1"/>
                <w:kern w:val="24"/>
              </w:rPr>
            </w:pPr>
            <w:r>
              <w:rPr>
                <w:rFonts w:eastAsia="Calibri"/>
                <w:bCs/>
                <w:color w:val="000000" w:themeColor="dark1"/>
                <w:kern w:val="24"/>
              </w:rPr>
              <w:t>Не менее 50 педагогов представили опыт использования цифровых образовательных платформ и сервисов в образовательной деятельности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8F" w:rsidRDefault="00D521DD" w:rsidP="00AD58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 2021 г.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1DD" w:rsidRDefault="00D521DD" w:rsidP="00D52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1DE">
              <w:rPr>
                <w:rFonts w:ascii="Times New Roman" w:hAnsi="Times New Roman" w:cs="Times New Roman"/>
                <w:sz w:val="24"/>
                <w:szCs w:val="24"/>
              </w:rPr>
              <w:t>Жуйкова Л.П.</w:t>
            </w:r>
          </w:p>
          <w:p w:rsidR="00A0558F" w:rsidRDefault="00D521DD" w:rsidP="00D521DD">
            <w:pPr>
              <w:rPr>
                <w:rFonts w:ascii="Times New Roman" w:hAnsi="Times New Roman"/>
                <w:sz w:val="24"/>
                <w:szCs w:val="24"/>
              </w:rPr>
            </w:pPr>
            <w:r w:rsidRPr="00EA31DE">
              <w:rPr>
                <w:rFonts w:ascii="Times New Roman" w:hAnsi="Times New Roman"/>
                <w:sz w:val="24"/>
                <w:szCs w:val="24"/>
              </w:rPr>
              <w:t>Михайлова К.А.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8F" w:rsidRDefault="00D521DD" w:rsidP="00D521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Информация для аналитической справки</w:t>
            </w:r>
          </w:p>
        </w:tc>
      </w:tr>
      <w:tr w:rsidR="00D521DD" w:rsidTr="00DF4CBE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1DD" w:rsidRDefault="00D521DD" w:rsidP="00D521DD">
            <w:pPr>
              <w:pStyle w:val="a5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bCs/>
                <w:color w:val="000000" w:themeColor="text1"/>
                <w:kern w:val="24"/>
              </w:rPr>
              <w:t xml:space="preserve">Удовлетворенность педагогов качеством мероприятий, реализованных в рамках проекта 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1DD" w:rsidRDefault="00D521DD" w:rsidP="00D521DD">
            <w:pPr>
              <w:pStyle w:val="a5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eastAsia="Calibri"/>
                <w:bCs/>
                <w:color w:val="000000" w:themeColor="dark1"/>
                <w:kern w:val="24"/>
              </w:rPr>
              <w:t>Доля педагогов, удовлетворенных качеством методических мероприятий  не менее 80 %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1DD" w:rsidRDefault="00D521DD" w:rsidP="00D521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 2021 г.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1DD" w:rsidRDefault="00D521DD" w:rsidP="00D52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1DE">
              <w:rPr>
                <w:rFonts w:ascii="Times New Roman" w:hAnsi="Times New Roman" w:cs="Times New Roman"/>
                <w:sz w:val="24"/>
                <w:szCs w:val="24"/>
              </w:rPr>
              <w:t>Жуйкова Л.П.</w:t>
            </w:r>
          </w:p>
          <w:p w:rsidR="00D521DD" w:rsidRDefault="00D521DD" w:rsidP="00D521DD">
            <w:pPr>
              <w:rPr>
                <w:rFonts w:ascii="Times New Roman" w:hAnsi="Times New Roman"/>
                <w:sz w:val="24"/>
                <w:szCs w:val="24"/>
              </w:rPr>
            </w:pPr>
            <w:r w:rsidRPr="00EA31DE">
              <w:rPr>
                <w:rFonts w:ascii="Times New Roman" w:hAnsi="Times New Roman"/>
                <w:sz w:val="24"/>
                <w:szCs w:val="24"/>
              </w:rPr>
              <w:t>Михайлова К.А.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1DD" w:rsidRDefault="00D521DD" w:rsidP="00D521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Информация для аналитической справки</w:t>
            </w:r>
          </w:p>
        </w:tc>
      </w:tr>
      <w:tr w:rsidR="00DF4CBE" w:rsidTr="00DF4CBE"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4CBE" w:rsidRDefault="00DF4CBE" w:rsidP="00D521DD">
            <w:pPr>
              <w:pStyle w:val="a5"/>
              <w:spacing w:before="0" w:beforeAutospacing="0" w:after="0" w:afterAutospacing="0"/>
              <w:rPr>
                <w:bCs/>
                <w:color w:val="000000" w:themeColor="text1"/>
                <w:kern w:val="24"/>
              </w:rPr>
            </w:pPr>
            <w:r>
              <w:rPr>
                <w:bCs/>
                <w:color w:val="000000" w:themeColor="text1"/>
                <w:kern w:val="24"/>
              </w:rPr>
              <w:t>Качество контента цифровой коммуникационной площадки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BE" w:rsidRPr="005A3CDC" w:rsidRDefault="00DF4CBE" w:rsidP="00D521DD">
            <w:pPr>
              <w:shd w:val="clear" w:color="auto" w:fill="FFFFFF"/>
              <w:spacing w:line="276" w:lineRule="auto"/>
              <w:jc w:val="both"/>
              <w:rPr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</w:t>
            </w:r>
            <w:r w:rsidRPr="005A3C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е менее 50 % педагогов ОО </w:t>
            </w:r>
            <w:proofErr w:type="spellStart"/>
            <w:r w:rsidRPr="005A3C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Куединского</w:t>
            </w:r>
            <w:proofErr w:type="spellEnd"/>
            <w:r w:rsidRPr="005A3C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МО используют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работе контент виртуального МК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BE" w:rsidRDefault="00DF4CBE" w:rsidP="00D521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 2020 г.</w:t>
            </w:r>
          </w:p>
          <w:p w:rsidR="00DF4CBE" w:rsidRDefault="00DF4CBE" w:rsidP="00D521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 2021 г.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BE" w:rsidRDefault="00DF4CBE" w:rsidP="00D52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1DE">
              <w:rPr>
                <w:rFonts w:ascii="Times New Roman" w:hAnsi="Times New Roman" w:cs="Times New Roman"/>
                <w:sz w:val="24"/>
                <w:szCs w:val="24"/>
              </w:rPr>
              <w:t>Жуйкова Л.П.</w:t>
            </w:r>
          </w:p>
          <w:p w:rsidR="00DF4CBE" w:rsidRDefault="00DF4CBE" w:rsidP="00D521DD">
            <w:pPr>
              <w:rPr>
                <w:rFonts w:ascii="Times New Roman" w:hAnsi="Times New Roman"/>
                <w:sz w:val="24"/>
                <w:szCs w:val="24"/>
              </w:rPr>
            </w:pPr>
            <w:r w:rsidRPr="00EA31DE">
              <w:rPr>
                <w:rFonts w:ascii="Times New Roman" w:hAnsi="Times New Roman"/>
                <w:sz w:val="24"/>
                <w:szCs w:val="24"/>
              </w:rPr>
              <w:t>Михайлова К.А.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BE" w:rsidRDefault="00DF4CBE" w:rsidP="00D521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Информация для аналитической справки</w:t>
            </w:r>
          </w:p>
        </w:tc>
      </w:tr>
      <w:tr w:rsidR="00DF4CBE" w:rsidTr="00DF4CBE"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4CBE" w:rsidRDefault="00DF4CBE" w:rsidP="00D521DD">
            <w:pPr>
              <w:pStyle w:val="a5"/>
              <w:spacing w:before="0" w:beforeAutospacing="0" w:after="0" w:afterAutospacing="0"/>
              <w:rPr>
                <w:bCs/>
                <w:color w:val="000000" w:themeColor="text1"/>
                <w:kern w:val="24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BE" w:rsidRDefault="00DF4CBE" w:rsidP="00D521DD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работе 80 % муниципальных ПО используется контент виртуального МК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BE" w:rsidRDefault="00DF4CBE" w:rsidP="00D521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 2020 г.</w:t>
            </w:r>
          </w:p>
          <w:p w:rsidR="00DF4CBE" w:rsidRDefault="00DF4CBE" w:rsidP="00D521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 2021 г.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BE" w:rsidRDefault="00DF4CBE" w:rsidP="00D52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1DE">
              <w:rPr>
                <w:rFonts w:ascii="Times New Roman" w:hAnsi="Times New Roman" w:cs="Times New Roman"/>
                <w:sz w:val="24"/>
                <w:szCs w:val="24"/>
              </w:rPr>
              <w:t>Жуйкова Л.П.</w:t>
            </w:r>
          </w:p>
          <w:p w:rsidR="00DF4CBE" w:rsidRDefault="00DF4CBE" w:rsidP="00D521DD">
            <w:pPr>
              <w:rPr>
                <w:rFonts w:ascii="Times New Roman" w:hAnsi="Times New Roman"/>
                <w:sz w:val="24"/>
                <w:szCs w:val="24"/>
              </w:rPr>
            </w:pPr>
            <w:r w:rsidRPr="00EA31DE">
              <w:rPr>
                <w:rFonts w:ascii="Times New Roman" w:hAnsi="Times New Roman"/>
                <w:sz w:val="24"/>
                <w:szCs w:val="24"/>
              </w:rPr>
              <w:t>Михайлова К.А.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BE" w:rsidRDefault="00DF4CBE" w:rsidP="00D521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Информация для аналитической справки</w:t>
            </w:r>
          </w:p>
        </w:tc>
      </w:tr>
      <w:tr w:rsidR="00DF4CBE" w:rsidTr="00CF280C"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4CBE" w:rsidRDefault="00DF4CBE" w:rsidP="00D521DD">
            <w:pPr>
              <w:pStyle w:val="a5"/>
              <w:spacing w:before="0" w:beforeAutospacing="0" w:after="0" w:afterAutospacing="0"/>
              <w:rPr>
                <w:bCs/>
                <w:color w:val="000000" w:themeColor="text1"/>
                <w:kern w:val="24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BE" w:rsidRDefault="00DF4CBE" w:rsidP="00D521DD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A3C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При проведении плановых мероприятий </w:t>
            </w:r>
            <w:proofErr w:type="spellStart"/>
            <w:r w:rsidRPr="005A3C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Куединского</w:t>
            </w:r>
            <w:proofErr w:type="spellEnd"/>
            <w:r w:rsidRPr="005A3C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РМЦ использу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ю</w:t>
            </w:r>
            <w:r w:rsidRPr="005A3C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тся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контент виртуального МК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BE" w:rsidRDefault="00DF4CBE" w:rsidP="00D521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 2020 г.</w:t>
            </w:r>
          </w:p>
          <w:p w:rsidR="00DF4CBE" w:rsidRDefault="00DF4CBE" w:rsidP="00D521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 2021 г.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BE" w:rsidRDefault="00DF4CBE" w:rsidP="00D52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1DE">
              <w:rPr>
                <w:rFonts w:ascii="Times New Roman" w:hAnsi="Times New Roman" w:cs="Times New Roman"/>
                <w:sz w:val="24"/>
                <w:szCs w:val="24"/>
              </w:rPr>
              <w:t>Жуйкова Л.П.</w:t>
            </w:r>
          </w:p>
          <w:p w:rsidR="00DF4CBE" w:rsidRDefault="00DF4CBE" w:rsidP="00D521DD">
            <w:pPr>
              <w:rPr>
                <w:rFonts w:ascii="Times New Roman" w:hAnsi="Times New Roman"/>
                <w:sz w:val="24"/>
                <w:szCs w:val="24"/>
              </w:rPr>
            </w:pPr>
            <w:r w:rsidRPr="00EA31DE">
              <w:rPr>
                <w:rFonts w:ascii="Times New Roman" w:hAnsi="Times New Roman"/>
                <w:sz w:val="24"/>
                <w:szCs w:val="24"/>
              </w:rPr>
              <w:t>Михайлова К.А.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BE" w:rsidRDefault="00DF4CBE" w:rsidP="00D521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Информация для аналитической справки</w:t>
            </w:r>
          </w:p>
        </w:tc>
      </w:tr>
      <w:tr w:rsidR="00DF4CBE" w:rsidTr="00DF4CBE"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BE" w:rsidRDefault="00DF4CBE" w:rsidP="00DF4CBE">
            <w:pPr>
              <w:pStyle w:val="a5"/>
              <w:spacing w:before="0" w:beforeAutospacing="0" w:after="0" w:afterAutospacing="0"/>
              <w:rPr>
                <w:bCs/>
                <w:color w:val="000000" w:themeColor="text1"/>
                <w:kern w:val="24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BE" w:rsidRPr="005A3CDC" w:rsidRDefault="00DF4CBE" w:rsidP="00DF4CBE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100 % </w:t>
            </w:r>
            <w:r w:rsidRPr="00DF4C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муниципальных инновационных площадок используют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 своей деятельности </w:t>
            </w:r>
            <w:r w:rsidRPr="00DF4C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DF4C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возможности виртуального МК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BE" w:rsidRDefault="00DF4CBE" w:rsidP="00DF4C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Май 2021 г.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BE" w:rsidRDefault="00DF4CBE" w:rsidP="00DF4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1DE">
              <w:rPr>
                <w:rFonts w:ascii="Times New Roman" w:hAnsi="Times New Roman" w:cs="Times New Roman"/>
                <w:sz w:val="24"/>
                <w:szCs w:val="24"/>
              </w:rPr>
              <w:t>Жуйкова Л.П.</w:t>
            </w:r>
          </w:p>
          <w:p w:rsidR="00DF4CBE" w:rsidRDefault="00DF4CBE" w:rsidP="00DF4CBE">
            <w:pPr>
              <w:rPr>
                <w:rFonts w:ascii="Times New Roman" w:hAnsi="Times New Roman"/>
                <w:sz w:val="24"/>
                <w:szCs w:val="24"/>
              </w:rPr>
            </w:pPr>
            <w:r w:rsidRPr="00EA31DE">
              <w:rPr>
                <w:rFonts w:ascii="Times New Roman" w:hAnsi="Times New Roman"/>
                <w:sz w:val="24"/>
                <w:szCs w:val="24"/>
              </w:rPr>
              <w:t>Михайлова К.А.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BE" w:rsidRDefault="00DF4CBE" w:rsidP="00DF4C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Информация для аналитической справки</w:t>
            </w:r>
          </w:p>
        </w:tc>
      </w:tr>
      <w:tr w:rsidR="00D521DD" w:rsidTr="00DF4CBE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1DD" w:rsidRDefault="00336597" w:rsidP="00D521DD">
            <w:pPr>
              <w:pStyle w:val="a5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eastAsia="Calibri"/>
                <w:bCs/>
                <w:color w:val="000000" w:themeColor="dark1"/>
                <w:kern w:val="24"/>
              </w:rPr>
              <w:lastRenderedPageBreak/>
              <w:t>Полнота реализации</w:t>
            </w:r>
            <w:r w:rsidR="00D521DD">
              <w:rPr>
                <w:rFonts w:eastAsia="Calibri"/>
                <w:bCs/>
                <w:color w:val="000000" w:themeColor="dark1"/>
                <w:kern w:val="24"/>
              </w:rPr>
              <w:t xml:space="preserve"> проекта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1DD" w:rsidRDefault="00D521DD" w:rsidP="00D521DD">
            <w:pPr>
              <w:pStyle w:val="a5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eastAsia="Calibri"/>
                <w:bCs/>
                <w:color w:val="000000" w:themeColor="dark1"/>
                <w:kern w:val="24"/>
              </w:rPr>
              <w:t>Реализованы 100%  запланированных мероприятий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1DD" w:rsidRDefault="00D521DD" w:rsidP="00D521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 2020 г.</w:t>
            </w:r>
          </w:p>
          <w:p w:rsidR="00D521DD" w:rsidRDefault="00D521DD" w:rsidP="00D521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 2021 г.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1DD" w:rsidRDefault="00D521DD" w:rsidP="00D52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1DE">
              <w:rPr>
                <w:rFonts w:ascii="Times New Roman" w:hAnsi="Times New Roman" w:cs="Times New Roman"/>
                <w:sz w:val="24"/>
                <w:szCs w:val="24"/>
              </w:rPr>
              <w:t>Жуйкова Л.П.</w:t>
            </w:r>
          </w:p>
          <w:p w:rsidR="00D521DD" w:rsidRDefault="00D521DD" w:rsidP="00D521DD">
            <w:pPr>
              <w:rPr>
                <w:rFonts w:ascii="Times New Roman" w:hAnsi="Times New Roman"/>
                <w:sz w:val="24"/>
                <w:szCs w:val="24"/>
              </w:rPr>
            </w:pPr>
            <w:r w:rsidRPr="00EA31DE">
              <w:rPr>
                <w:rFonts w:ascii="Times New Roman" w:hAnsi="Times New Roman"/>
                <w:sz w:val="24"/>
                <w:szCs w:val="24"/>
              </w:rPr>
              <w:t>Михайлова К.А.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1DD" w:rsidRDefault="00D521DD" w:rsidP="00D521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Информация для аналитической справки</w:t>
            </w:r>
          </w:p>
        </w:tc>
      </w:tr>
    </w:tbl>
    <w:p w:rsidR="00BE4F5E" w:rsidRPr="0032631B" w:rsidRDefault="00BE4F5E" w:rsidP="00BE4F5E">
      <w:pPr>
        <w:rPr>
          <w:rFonts w:cstheme="minorHAnsi"/>
          <w:sz w:val="24"/>
          <w:szCs w:val="24"/>
        </w:rPr>
      </w:pPr>
    </w:p>
    <w:p w:rsidR="00A0558F" w:rsidRDefault="00A0558F" w:rsidP="00A0558F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36597" w:rsidRDefault="00336597" w:rsidP="00DF4CBE">
      <w:pPr>
        <w:shd w:val="clear" w:color="auto" w:fill="FFFFFF"/>
        <w:spacing w:after="0" w:line="276" w:lineRule="auto"/>
        <w:jc w:val="center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</w:p>
    <w:p w:rsidR="00A0558F" w:rsidRPr="00336597" w:rsidRDefault="00DF4CBE" w:rsidP="00DF4CBE">
      <w:pPr>
        <w:shd w:val="clear" w:color="auto" w:fill="FFFFFF"/>
        <w:spacing w:after="0" w:line="276" w:lineRule="auto"/>
        <w:jc w:val="center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 w:rsidRPr="00336597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Управление реализацией проекта</w:t>
      </w:r>
    </w:p>
    <w:p w:rsidR="00253870" w:rsidRDefault="00253870" w:rsidP="0025387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3870" w:rsidRDefault="00253870" w:rsidP="002538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</w:t>
      </w:r>
      <w:r w:rsidR="00336597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 xml:space="preserve"> и координатор проекта – Жуйкова Л.П., заместитель </w:t>
      </w:r>
      <w:proofErr w:type="gramStart"/>
      <w:r>
        <w:rPr>
          <w:rFonts w:ascii="Times New Roman" w:hAnsi="Times New Roman" w:cs="Times New Roman"/>
          <w:sz w:val="24"/>
          <w:szCs w:val="24"/>
        </w:rPr>
        <w:t>директора  МБУ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ДПО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Куединский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РМЦ»</w:t>
      </w:r>
      <w:r w:rsidR="00336597">
        <w:rPr>
          <w:rFonts w:ascii="Times New Roman" w:hAnsi="Times New Roman" w:cs="Times New Roman"/>
          <w:sz w:val="24"/>
          <w:szCs w:val="24"/>
        </w:rPr>
        <w:t>.</w:t>
      </w:r>
    </w:p>
    <w:p w:rsidR="00253870" w:rsidRDefault="00253870" w:rsidP="002538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Промежуточные и итоговые результаты реализации проекта рассматриваются на заседаниях совещания при директоре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Куединского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РМЦ.</w:t>
      </w:r>
    </w:p>
    <w:p w:rsidR="00253870" w:rsidRDefault="00253870" w:rsidP="002538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Итоги реализации проекта представляются к рассмотрению на заседании районного ЭМС.</w:t>
      </w:r>
    </w:p>
    <w:p w:rsidR="00253870" w:rsidRPr="00DF4CBE" w:rsidRDefault="00253870" w:rsidP="00DF4CBE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B65EC9" w:rsidRPr="003E7381" w:rsidRDefault="00B65EC9" w:rsidP="0024072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B65EC9" w:rsidRPr="003E7381" w:rsidSect="001A24C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220A5"/>
    <w:multiLevelType w:val="hybridMultilevel"/>
    <w:tmpl w:val="1DCEBD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833AAE"/>
    <w:multiLevelType w:val="multilevel"/>
    <w:tmpl w:val="D68EC1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9B50660"/>
    <w:multiLevelType w:val="hybridMultilevel"/>
    <w:tmpl w:val="760E8AC8"/>
    <w:lvl w:ilvl="0" w:tplc="34CAA5FE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157"/>
    <w:rsid w:val="000F45F8"/>
    <w:rsid w:val="000F5566"/>
    <w:rsid w:val="0011320B"/>
    <w:rsid w:val="00132A1A"/>
    <w:rsid w:val="001A24C5"/>
    <w:rsid w:val="001B5C08"/>
    <w:rsid w:val="0024072C"/>
    <w:rsid w:val="00253870"/>
    <w:rsid w:val="00286126"/>
    <w:rsid w:val="002E3391"/>
    <w:rsid w:val="00336597"/>
    <w:rsid w:val="00366A2B"/>
    <w:rsid w:val="003E7381"/>
    <w:rsid w:val="00456085"/>
    <w:rsid w:val="004F6FA3"/>
    <w:rsid w:val="00544AE5"/>
    <w:rsid w:val="005822E5"/>
    <w:rsid w:val="005A3CDC"/>
    <w:rsid w:val="005C5514"/>
    <w:rsid w:val="00632EBA"/>
    <w:rsid w:val="00677893"/>
    <w:rsid w:val="0068282F"/>
    <w:rsid w:val="006C03CB"/>
    <w:rsid w:val="007001AC"/>
    <w:rsid w:val="00726C98"/>
    <w:rsid w:val="007773D4"/>
    <w:rsid w:val="007E4166"/>
    <w:rsid w:val="00807A8B"/>
    <w:rsid w:val="008D3B85"/>
    <w:rsid w:val="00915B35"/>
    <w:rsid w:val="009844B2"/>
    <w:rsid w:val="009D2201"/>
    <w:rsid w:val="009D3BE9"/>
    <w:rsid w:val="00A0558F"/>
    <w:rsid w:val="00A062E7"/>
    <w:rsid w:val="00A25218"/>
    <w:rsid w:val="00A62DE6"/>
    <w:rsid w:val="00AF4572"/>
    <w:rsid w:val="00B65EC9"/>
    <w:rsid w:val="00BC1DBF"/>
    <w:rsid w:val="00BE4F5E"/>
    <w:rsid w:val="00C84542"/>
    <w:rsid w:val="00CF392A"/>
    <w:rsid w:val="00CF6F17"/>
    <w:rsid w:val="00D02D9C"/>
    <w:rsid w:val="00D12DE3"/>
    <w:rsid w:val="00D521DD"/>
    <w:rsid w:val="00DC6491"/>
    <w:rsid w:val="00DF4CBE"/>
    <w:rsid w:val="00E035D1"/>
    <w:rsid w:val="00E865C1"/>
    <w:rsid w:val="00E86655"/>
    <w:rsid w:val="00F70E98"/>
    <w:rsid w:val="00FD3A95"/>
    <w:rsid w:val="00FD6FAC"/>
    <w:rsid w:val="00FE6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919AD"/>
  <w15:chartTrackingRefBased/>
  <w15:docId w15:val="{5A9CDE2C-2632-45E2-969C-C78FB8EC9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55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65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C6491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F70E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uiPriority w:val="59"/>
    <w:rsid w:val="00AF457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E035D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8D3B8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7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2EF2C09-40B0-4E2B-A9C9-7322FD3BDCD3}" type="doc">
      <dgm:prSet loTypeId="urn:microsoft.com/office/officeart/2005/8/layout/default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7C1BB8AB-E21B-4AF8-9486-AE7B91364699}">
      <dgm:prSet phldrT="[Текст]" custT="1"/>
      <dgm:spPr/>
      <dgm:t>
        <a:bodyPr/>
        <a:lstStyle/>
        <a:p>
          <a:r>
            <a:rPr lang="ru-RU" sz="1400"/>
            <a:t>Профессиональные объединения педагогов</a:t>
          </a:r>
        </a:p>
      </dgm:t>
    </dgm:pt>
    <dgm:pt modelId="{BC42FDBD-AFE0-48EE-9191-6C2CEDF9662B}" type="parTrans" cxnId="{059D870A-90C7-459A-A07A-AD8D0DD1B5B0}">
      <dgm:prSet/>
      <dgm:spPr/>
      <dgm:t>
        <a:bodyPr/>
        <a:lstStyle/>
        <a:p>
          <a:endParaRPr lang="ru-RU"/>
        </a:p>
      </dgm:t>
    </dgm:pt>
    <dgm:pt modelId="{AAF1539A-BD4A-42D1-AC65-626976F1FBAD}" type="sibTrans" cxnId="{059D870A-90C7-459A-A07A-AD8D0DD1B5B0}">
      <dgm:prSet/>
      <dgm:spPr/>
      <dgm:t>
        <a:bodyPr/>
        <a:lstStyle/>
        <a:p>
          <a:endParaRPr lang="ru-RU"/>
        </a:p>
      </dgm:t>
    </dgm:pt>
    <dgm:pt modelId="{824061E8-0E24-4752-A231-CEF3261C4872}">
      <dgm:prSet phldrT="[Текст]" custT="1"/>
      <dgm:spPr/>
      <dgm:t>
        <a:bodyPr/>
        <a:lstStyle/>
        <a:p>
          <a:r>
            <a:rPr lang="ru-RU" sz="1400"/>
            <a:t>Муниципальные инновационные площадки</a:t>
          </a:r>
        </a:p>
      </dgm:t>
    </dgm:pt>
    <dgm:pt modelId="{F0C24142-1964-4C46-BA88-E1DC973C38B7}" type="parTrans" cxnId="{E7855410-280E-4650-9934-332113AC0895}">
      <dgm:prSet/>
      <dgm:spPr/>
      <dgm:t>
        <a:bodyPr/>
        <a:lstStyle/>
        <a:p>
          <a:endParaRPr lang="ru-RU"/>
        </a:p>
      </dgm:t>
    </dgm:pt>
    <dgm:pt modelId="{813D0E01-7AD7-469D-A24C-AD578ECC0635}" type="sibTrans" cxnId="{E7855410-280E-4650-9934-332113AC0895}">
      <dgm:prSet/>
      <dgm:spPr/>
      <dgm:t>
        <a:bodyPr/>
        <a:lstStyle/>
        <a:p>
          <a:endParaRPr lang="ru-RU"/>
        </a:p>
      </dgm:t>
    </dgm:pt>
    <dgm:pt modelId="{43348CE1-99DB-44C9-8D9D-549F94DD146F}">
      <dgm:prSet phldrT="[Текст]" custT="1"/>
      <dgm:spPr/>
      <dgm:t>
        <a:bodyPr/>
        <a:lstStyle/>
        <a:p>
          <a:r>
            <a:rPr lang="ru-RU" sz="1400"/>
            <a:t>Методическая консультация</a:t>
          </a:r>
        </a:p>
      </dgm:t>
    </dgm:pt>
    <dgm:pt modelId="{DC67E92E-BE65-46A3-BE70-999EAE94209A}" type="parTrans" cxnId="{CD93E641-C20A-4435-BC23-0D949676EB40}">
      <dgm:prSet/>
      <dgm:spPr/>
      <dgm:t>
        <a:bodyPr/>
        <a:lstStyle/>
        <a:p>
          <a:endParaRPr lang="ru-RU"/>
        </a:p>
      </dgm:t>
    </dgm:pt>
    <dgm:pt modelId="{BA0CB2D9-5764-40AE-8B5B-E406F1936D59}" type="sibTrans" cxnId="{CD93E641-C20A-4435-BC23-0D949676EB40}">
      <dgm:prSet/>
      <dgm:spPr/>
      <dgm:t>
        <a:bodyPr/>
        <a:lstStyle/>
        <a:p>
          <a:endParaRPr lang="ru-RU"/>
        </a:p>
      </dgm:t>
    </dgm:pt>
    <dgm:pt modelId="{D3D6D15A-5E3C-4E5B-8BF8-7B58DA2DF4AB}">
      <dgm:prSet phldrT="[Текст]" custT="1"/>
      <dgm:spPr/>
      <dgm:t>
        <a:bodyPr/>
        <a:lstStyle/>
        <a:p>
          <a:r>
            <a:rPr lang="ru-RU" sz="1400"/>
            <a:t>Лучшие педагогические практики</a:t>
          </a:r>
        </a:p>
      </dgm:t>
    </dgm:pt>
    <dgm:pt modelId="{D58A4EF2-785B-4059-BB46-6AAF6C7BD1AB}" type="parTrans" cxnId="{A1F47363-0607-44E5-928F-936C9084FB68}">
      <dgm:prSet/>
      <dgm:spPr/>
      <dgm:t>
        <a:bodyPr/>
        <a:lstStyle/>
        <a:p>
          <a:endParaRPr lang="ru-RU"/>
        </a:p>
      </dgm:t>
    </dgm:pt>
    <dgm:pt modelId="{2084FBB3-16E6-41AD-A0B9-2B83DFE054CD}" type="sibTrans" cxnId="{A1F47363-0607-44E5-928F-936C9084FB68}">
      <dgm:prSet/>
      <dgm:spPr/>
      <dgm:t>
        <a:bodyPr/>
        <a:lstStyle/>
        <a:p>
          <a:endParaRPr lang="ru-RU"/>
        </a:p>
      </dgm:t>
    </dgm:pt>
    <dgm:pt modelId="{1F607EC0-FBB1-4238-8742-22A0B216F1D6}">
      <dgm:prSet phldrT="[Текст]" custT="1"/>
      <dgm:spPr/>
      <dgm:t>
        <a:bodyPr/>
        <a:lstStyle/>
        <a:p>
          <a:r>
            <a:rPr lang="ru-RU" sz="1400"/>
            <a:t>Ваше мнение</a:t>
          </a:r>
        </a:p>
      </dgm:t>
    </dgm:pt>
    <dgm:pt modelId="{B35ED7DD-1EFE-469E-871F-41C5E91BD9F0}" type="parTrans" cxnId="{E89F1980-BEC4-438B-9A10-F6F07A31DDC3}">
      <dgm:prSet/>
      <dgm:spPr/>
      <dgm:t>
        <a:bodyPr/>
        <a:lstStyle/>
        <a:p>
          <a:endParaRPr lang="ru-RU"/>
        </a:p>
      </dgm:t>
    </dgm:pt>
    <dgm:pt modelId="{E4E8E720-9901-42E9-B37F-6A997765CC56}" type="sibTrans" cxnId="{E89F1980-BEC4-438B-9A10-F6F07A31DDC3}">
      <dgm:prSet/>
      <dgm:spPr/>
      <dgm:t>
        <a:bodyPr/>
        <a:lstStyle/>
        <a:p>
          <a:endParaRPr lang="ru-RU"/>
        </a:p>
      </dgm:t>
    </dgm:pt>
    <dgm:pt modelId="{6B9328C3-39A5-42A5-98E1-3493426BC282}" type="pres">
      <dgm:prSet presAssocID="{42EF2C09-40B0-4E2B-A9C9-7322FD3BDCD3}" presName="diagram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68ED1EC0-287D-489A-9365-291E2836395E}" type="pres">
      <dgm:prSet presAssocID="{7C1BB8AB-E21B-4AF8-9486-AE7B91364699}" presName="node" presStyleLbl="node1" presStyleIdx="0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EFCEDBF-F23A-4C4A-96F0-D1BF0CA40D1E}" type="pres">
      <dgm:prSet presAssocID="{AAF1539A-BD4A-42D1-AC65-626976F1FBAD}" presName="sibTrans" presStyleCnt="0"/>
      <dgm:spPr/>
    </dgm:pt>
    <dgm:pt modelId="{AE99C834-D1D5-4DB3-AA48-B75C97B4CA93}" type="pres">
      <dgm:prSet presAssocID="{824061E8-0E24-4752-A231-CEF3261C4872}" presName="node" presStyleLbl="node1" presStyleIdx="1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D57B575-D538-4C3C-B9EC-C1301139188B}" type="pres">
      <dgm:prSet presAssocID="{813D0E01-7AD7-469D-A24C-AD578ECC0635}" presName="sibTrans" presStyleCnt="0"/>
      <dgm:spPr/>
    </dgm:pt>
    <dgm:pt modelId="{F3C355C0-109C-4AEB-B982-76B6CD8F112E}" type="pres">
      <dgm:prSet presAssocID="{43348CE1-99DB-44C9-8D9D-549F94DD146F}" presName="node" presStyleLbl="node1" presStyleIdx="2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C61B2CD-9602-47D9-B50A-CF20858A15F8}" type="pres">
      <dgm:prSet presAssocID="{BA0CB2D9-5764-40AE-8B5B-E406F1936D59}" presName="sibTrans" presStyleCnt="0"/>
      <dgm:spPr/>
    </dgm:pt>
    <dgm:pt modelId="{ED3F3758-E493-48EC-ADF6-3EB5D35CC19C}" type="pres">
      <dgm:prSet presAssocID="{D3D6D15A-5E3C-4E5B-8BF8-7B58DA2DF4AB}" presName="node" presStyleLbl="node1" presStyleIdx="3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072ABFA-01AE-41AE-B76D-D180EB765AC4}" type="pres">
      <dgm:prSet presAssocID="{2084FBB3-16E6-41AD-A0B9-2B83DFE054CD}" presName="sibTrans" presStyleCnt="0"/>
      <dgm:spPr/>
    </dgm:pt>
    <dgm:pt modelId="{1A5E7DBB-4B1A-4C6D-976E-A583C2B56450}" type="pres">
      <dgm:prSet presAssocID="{1F607EC0-FBB1-4238-8742-22A0B216F1D6}" presName="node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FE7109B5-5D96-4AA5-8E6D-67577529707F}" type="presOf" srcId="{1F607EC0-FBB1-4238-8742-22A0B216F1D6}" destId="{1A5E7DBB-4B1A-4C6D-976E-A583C2B56450}" srcOrd="0" destOrd="0" presId="urn:microsoft.com/office/officeart/2005/8/layout/default"/>
    <dgm:cxn modelId="{C4D02E39-CA8F-493F-91AB-F1661AB7973B}" type="presOf" srcId="{D3D6D15A-5E3C-4E5B-8BF8-7B58DA2DF4AB}" destId="{ED3F3758-E493-48EC-ADF6-3EB5D35CC19C}" srcOrd="0" destOrd="0" presId="urn:microsoft.com/office/officeart/2005/8/layout/default"/>
    <dgm:cxn modelId="{B4941F0B-EF80-4B08-B293-8B739E685F4D}" type="presOf" srcId="{7C1BB8AB-E21B-4AF8-9486-AE7B91364699}" destId="{68ED1EC0-287D-489A-9365-291E2836395E}" srcOrd="0" destOrd="0" presId="urn:microsoft.com/office/officeart/2005/8/layout/default"/>
    <dgm:cxn modelId="{CD93E641-C20A-4435-BC23-0D949676EB40}" srcId="{42EF2C09-40B0-4E2B-A9C9-7322FD3BDCD3}" destId="{43348CE1-99DB-44C9-8D9D-549F94DD146F}" srcOrd="2" destOrd="0" parTransId="{DC67E92E-BE65-46A3-BE70-999EAE94209A}" sibTransId="{BA0CB2D9-5764-40AE-8B5B-E406F1936D59}"/>
    <dgm:cxn modelId="{E89F1980-BEC4-438B-9A10-F6F07A31DDC3}" srcId="{42EF2C09-40B0-4E2B-A9C9-7322FD3BDCD3}" destId="{1F607EC0-FBB1-4238-8742-22A0B216F1D6}" srcOrd="4" destOrd="0" parTransId="{B35ED7DD-1EFE-469E-871F-41C5E91BD9F0}" sibTransId="{E4E8E720-9901-42E9-B37F-6A997765CC56}"/>
    <dgm:cxn modelId="{059D870A-90C7-459A-A07A-AD8D0DD1B5B0}" srcId="{42EF2C09-40B0-4E2B-A9C9-7322FD3BDCD3}" destId="{7C1BB8AB-E21B-4AF8-9486-AE7B91364699}" srcOrd="0" destOrd="0" parTransId="{BC42FDBD-AFE0-48EE-9191-6C2CEDF9662B}" sibTransId="{AAF1539A-BD4A-42D1-AC65-626976F1FBAD}"/>
    <dgm:cxn modelId="{A644247D-CFF3-422D-A808-DC529E2CB3E1}" type="presOf" srcId="{824061E8-0E24-4752-A231-CEF3261C4872}" destId="{AE99C834-D1D5-4DB3-AA48-B75C97B4CA93}" srcOrd="0" destOrd="0" presId="urn:microsoft.com/office/officeart/2005/8/layout/default"/>
    <dgm:cxn modelId="{A1F47363-0607-44E5-928F-936C9084FB68}" srcId="{42EF2C09-40B0-4E2B-A9C9-7322FD3BDCD3}" destId="{D3D6D15A-5E3C-4E5B-8BF8-7B58DA2DF4AB}" srcOrd="3" destOrd="0" parTransId="{D58A4EF2-785B-4059-BB46-6AAF6C7BD1AB}" sibTransId="{2084FBB3-16E6-41AD-A0B9-2B83DFE054CD}"/>
    <dgm:cxn modelId="{7AF5F7B4-9A5B-4F48-B5A3-294EE4A6D2CD}" type="presOf" srcId="{43348CE1-99DB-44C9-8D9D-549F94DD146F}" destId="{F3C355C0-109C-4AEB-B982-76B6CD8F112E}" srcOrd="0" destOrd="0" presId="urn:microsoft.com/office/officeart/2005/8/layout/default"/>
    <dgm:cxn modelId="{E7855410-280E-4650-9934-332113AC0895}" srcId="{42EF2C09-40B0-4E2B-A9C9-7322FD3BDCD3}" destId="{824061E8-0E24-4752-A231-CEF3261C4872}" srcOrd="1" destOrd="0" parTransId="{F0C24142-1964-4C46-BA88-E1DC973C38B7}" sibTransId="{813D0E01-7AD7-469D-A24C-AD578ECC0635}"/>
    <dgm:cxn modelId="{538EDF16-A76C-4438-9911-C36C6FB803EA}" type="presOf" srcId="{42EF2C09-40B0-4E2B-A9C9-7322FD3BDCD3}" destId="{6B9328C3-39A5-42A5-98E1-3493426BC282}" srcOrd="0" destOrd="0" presId="urn:microsoft.com/office/officeart/2005/8/layout/default"/>
    <dgm:cxn modelId="{C6BF5DEA-B312-470D-8887-0D8410E4752A}" type="presParOf" srcId="{6B9328C3-39A5-42A5-98E1-3493426BC282}" destId="{68ED1EC0-287D-489A-9365-291E2836395E}" srcOrd="0" destOrd="0" presId="urn:microsoft.com/office/officeart/2005/8/layout/default"/>
    <dgm:cxn modelId="{546EF0C7-727B-4E82-BD60-0B64C82996CA}" type="presParOf" srcId="{6B9328C3-39A5-42A5-98E1-3493426BC282}" destId="{0EFCEDBF-F23A-4C4A-96F0-D1BF0CA40D1E}" srcOrd="1" destOrd="0" presId="urn:microsoft.com/office/officeart/2005/8/layout/default"/>
    <dgm:cxn modelId="{A67E4144-0D18-4EC7-A01F-84C714CADD3E}" type="presParOf" srcId="{6B9328C3-39A5-42A5-98E1-3493426BC282}" destId="{AE99C834-D1D5-4DB3-AA48-B75C97B4CA93}" srcOrd="2" destOrd="0" presId="urn:microsoft.com/office/officeart/2005/8/layout/default"/>
    <dgm:cxn modelId="{4F8F0513-ACE8-46C1-9E52-44C24AF897F7}" type="presParOf" srcId="{6B9328C3-39A5-42A5-98E1-3493426BC282}" destId="{AD57B575-D538-4C3C-B9EC-C1301139188B}" srcOrd="3" destOrd="0" presId="urn:microsoft.com/office/officeart/2005/8/layout/default"/>
    <dgm:cxn modelId="{4DB10B8C-D765-4C9D-AF24-822889C4C3F2}" type="presParOf" srcId="{6B9328C3-39A5-42A5-98E1-3493426BC282}" destId="{F3C355C0-109C-4AEB-B982-76B6CD8F112E}" srcOrd="4" destOrd="0" presId="urn:microsoft.com/office/officeart/2005/8/layout/default"/>
    <dgm:cxn modelId="{6DA06132-7C0C-4D54-AA32-3638AF3C12D7}" type="presParOf" srcId="{6B9328C3-39A5-42A5-98E1-3493426BC282}" destId="{5C61B2CD-9602-47D9-B50A-CF20858A15F8}" srcOrd="5" destOrd="0" presId="urn:microsoft.com/office/officeart/2005/8/layout/default"/>
    <dgm:cxn modelId="{1CC3417D-2422-4FDA-8BF4-72FB3CC5CAED}" type="presParOf" srcId="{6B9328C3-39A5-42A5-98E1-3493426BC282}" destId="{ED3F3758-E493-48EC-ADF6-3EB5D35CC19C}" srcOrd="6" destOrd="0" presId="urn:microsoft.com/office/officeart/2005/8/layout/default"/>
    <dgm:cxn modelId="{C06A5598-97DD-423F-A343-ABE39CB1A42F}" type="presParOf" srcId="{6B9328C3-39A5-42A5-98E1-3493426BC282}" destId="{9072ABFA-01AE-41AE-B76D-D180EB765AC4}" srcOrd="7" destOrd="0" presId="urn:microsoft.com/office/officeart/2005/8/layout/default"/>
    <dgm:cxn modelId="{B5E026E9-E190-4AE0-B500-EB4578656EE1}" type="presParOf" srcId="{6B9328C3-39A5-42A5-98E1-3493426BC282}" destId="{1A5E7DBB-4B1A-4C6D-976E-A583C2B56450}" srcOrd="8" destOrd="0" presId="urn:microsoft.com/office/officeart/2005/8/layout/default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8ED1EC0-287D-489A-9365-291E2836395E}">
      <dsp:nvSpPr>
        <dsp:cNvPr id="0" name=""/>
        <dsp:cNvSpPr/>
      </dsp:nvSpPr>
      <dsp:spPr>
        <a:xfrm>
          <a:off x="0" y="24110"/>
          <a:ext cx="1494234" cy="89654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Профессиональные объединения педагогов</a:t>
          </a:r>
        </a:p>
      </dsp:txBody>
      <dsp:txXfrm>
        <a:off x="0" y="24110"/>
        <a:ext cx="1494234" cy="896540"/>
      </dsp:txXfrm>
    </dsp:sp>
    <dsp:sp modelId="{AE99C834-D1D5-4DB3-AA48-B75C97B4CA93}">
      <dsp:nvSpPr>
        <dsp:cNvPr id="0" name=""/>
        <dsp:cNvSpPr/>
      </dsp:nvSpPr>
      <dsp:spPr>
        <a:xfrm>
          <a:off x="1643657" y="24110"/>
          <a:ext cx="1494234" cy="89654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Муниципальные инновационные площадки</a:t>
          </a:r>
        </a:p>
      </dsp:txBody>
      <dsp:txXfrm>
        <a:off x="1643657" y="24110"/>
        <a:ext cx="1494234" cy="896540"/>
      </dsp:txXfrm>
    </dsp:sp>
    <dsp:sp modelId="{F3C355C0-109C-4AEB-B982-76B6CD8F112E}">
      <dsp:nvSpPr>
        <dsp:cNvPr id="0" name=""/>
        <dsp:cNvSpPr/>
      </dsp:nvSpPr>
      <dsp:spPr>
        <a:xfrm>
          <a:off x="3287315" y="24110"/>
          <a:ext cx="1494234" cy="89654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Методическая консультация</a:t>
          </a:r>
        </a:p>
      </dsp:txBody>
      <dsp:txXfrm>
        <a:off x="3287315" y="24110"/>
        <a:ext cx="1494234" cy="896540"/>
      </dsp:txXfrm>
    </dsp:sp>
    <dsp:sp modelId="{ED3F3758-E493-48EC-ADF6-3EB5D35CC19C}">
      <dsp:nvSpPr>
        <dsp:cNvPr id="0" name=""/>
        <dsp:cNvSpPr/>
      </dsp:nvSpPr>
      <dsp:spPr>
        <a:xfrm>
          <a:off x="821828" y="1070074"/>
          <a:ext cx="1494234" cy="89654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Лучшие педагогические практики</a:t>
          </a:r>
        </a:p>
      </dsp:txBody>
      <dsp:txXfrm>
        <a:off x="821828" y="1070074"/>
        <a:ext cx="1494234" cy="896540"/>
      </dsp:txXfrm>
    </dsp:sp>
    <dsp:sp modelId="{1A5E7DBB-4B1A-4C6D-976E-A583C2B56450}">
      <dsp:nvSpPr>
        <dsp:cNvPr id="0" name=""/>
        <dsp:cNvSpPr/>
      </dsp:nvSpPr>
      <dsp:spPr>
        <a:xfrm>
          <a:off x="2465486" y="1070074"/>
          <a:ext cx="1494234" cy="89654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Ваше мнение</a:t>
          </a:r>
        </a:p>
      </dsp:txBody>
      <dsp:txXfrm>
        <a:off x="2465486" y="1070074"/>
        <a:ext cx="1494234" cy="89654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default">
  <dgm:title val=""/>
  <dgm:desc val=""/>
  <dgm:catLst>
    <dgm:cat type="list" pri="4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11</Pages>
  <Words>2654</Words>
  <Characters>15131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Жуйкова</dc:creator>
  <cp:keywords/>
  <dc:description/>
  <cp:lastModifiedBy>Жуйкова</cp:lastModifiedBy>
  <cp:revision>27</cp:revision>
  <dcterms:created xsi:type="dcterms:W3CDTF">2020-09-08T05:22:00Z</dcterms:created>
  <dcterms:modified xsi:type="dcterms:W3CDTF">2020-09-11T06:44:00Z</dcterms:modified>
</cp:coreProperties>
</file>